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DE9DC" w14:textId="6262D335" w:rsidR="009A3DEC" w:rsidRDefault="00406209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Dotační program</w:t>
      </w:r>
      <w:r w:rsidR="00384516">
        <w:rPr>
          <w:rFonts w:ascii="Times New Roman" w:hAnsi="Times New Roman" w:cs="Times New Roman"/>
          <w:b/>
          <w:sz w:val="24"/>
          <w:szCs w:val="24"/>
        </w:rPr>
        <w:t xml:space="preserve"> – Podpora činnosti spolků</w:t>
      </w:r>
    </w:p>
    <w:p w14:paraId="6C91916F" w14:textId="77777777"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Poskytovatel</w:t>
      </w:r>
    </w:p>
    <w:p w14:paraId="27853A8C" w14:textId="77777777"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Poskytovatelem </w:t>
      </w:r>
      <w:r w:rsidRPr="00923330">
        <w:rPr>
          <w:rFonts w:ascii="Times New Roman" w:hAnsi="Times New Roman" w:cs="Times New Roman"/>
          <w:sz w:val="24"/>
          <w:szCs w:val="24"/>
        </w:rPr>
        <w:t>individuálních i Programových</w:t>
      </w:r>
      <w:r>
        <w:rPr>
          <w:rFonts w:ascii="Times New Roman" w:hAnsi="Times New Roman" w:cs="Times New Roman"/>
          <w:sz w:val="24"/>
          <w:szCs w:val="24"/>
        </w:rPr>
        <w:t xml:space="preserve"> dotací je městys Borotín, Borotín 57, 391 35 Borotín, IČ: 00252107, zastoupený starostou obce Ing. Karlem Tůmou.</w:t>
      </w:r>
    </w:p>
    <w:p w14:paraId="3D23E400" w14:textId="77777777"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Účel a podmínky pro poskytnutí dotace</w:t>
      </w:r>
    </w:p>
    <w:p w14:paraId="24EEB75B" w14:textId="77777777"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poskytne příjemci finanční dotaci na částečné krytí nákladů příjemce související s běžnou činností (provoz, propagace, rozvoj, pravidelná činnost apod.).</w:t>
      </w:r>
    </w:p>
    <w:p w14:paraId="74FCF25A" w14:textId="77777777" w:rsidR="00384516" w:rsidRDefault="00384516" w:rsidP="006C3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poskytuje finanční dotaci jednotlivým žadatelům za účelem podpory spolků</w:t>
      </w:r>
      <w:r w:rsidR="00EB2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působících v oblasti kultury, tělovýchovy a sportu, práce s mládeží, vzděl</w:t>
      </w:r>
      <w:r w:rsidR="00EB2B79">
        <w:rPr>
          <w:rFonts w:ascii="Times New Roman" w:hAnsi="Times New Roman" w:cs="Times New Roman"/>
          <w:sz w:val="24"/>
          <w:szCs w:val="24"/>
        </w:rPr>
        <w:t>ávání a vědy, požární ochrany a </w:t>
      </w:r>
      <w:r>
        <w:rPr>
          <w:rFonts w:ascii="Times New Roman" w:hAnsi="Times New Roman" w:cs="Times New Roman"/>
          <w:sz w:val="24"/>
          <w:szCs w:val="24"/>
        </w:rPr>
        <w:t xml:space="preserve">ochrany životního prostředí. </w:t>
      </w:r>
      <w:r w:rsidR="007E6795">
        <w:rPr>
          <w:rFonts w:ascii="Times New Roman" w:hAnsi="Times New Roman" w:cs="Times New Roman"/>
          <w:sz w:val="24"/>
          <w:szCs w:val="24"/>
        </w:rPr>
        <w:t>Podpora je poskytována pokrytím části ročních provozních výdajů příjemce hrazených v roce, ve kterém byla u</w:t>
      </w:r>
      <w:r w:rsidR="00EB2B79">
        <w:rPr>
          <w:rFonts w:ascii="Times New Roman" w:hAnsi="Times New Roman" w:cs="Times New Roman"/>
          <w:sz w:val="24"/>
          <w:szCs w:val="24"/>
        </w:rPr>
        <w:t>zavřena veřejnoprávní smlouva o </w:t>
      </w:r>
      <w:r w:rsidR="007E6795">
        <w:rPr>
          <w:rFonts w:ascii="Times New Roman" w:hAnsi="Times New Roman" w:cs="Times New Roman"/>
          <w:sz w:val="24"/>
          <w:szCs w:val="24"/>
        </w:rPr>
        <w:t>poskytnutí dotace.</w:t>
      </w:r>
    </w:p>
    <w:p w14:paraId="26EA4DCC" w14:textId="380E52EC" w:rsidR="007E6795" w:rsidRPr="00842720" w:rsidRDefault="007E6795" w:rsidP="006C3AD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720">
        <w:rPr>
          <w:rFonts w:ascii="Times New Roman" w:hAnsi="Times New Roman" w:cs="Times New Roman"/>
          <w:b/>
          <w:sz w:val="24"/>
          <w:szCs w:val="24"/>
        </w:rPr>
        <w:t>Cílem</w:t>
      </w:r>
      <w:r>
        <w:rPr>
          <w:rFonts w:ascii="Times New Roman" w:hAnsi="Times New Roman" w:cs="Times New Roman"/>
          <w:sz w:val="24"/>
          <w:szCs w:val="24"/>
        </w:rPr>
        <w:t xml:space="preserve"> vyhlášení dotačního programu je podpora rozvoje spolkového života, zapojení dětí a</w:t>
      </w:r>
      <w:r w:rsidR="009233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mládeže do života v obci, rozvoj kulturního a společenského života a tělovýchovy. </w:t>
      </w:r>
      <w:r w:rsidRPr="00842720">
        <w:rPr>
          <w:rFonts w:ascii="Times New Roman" w:hAnsi="Times New Roman" w:cs="Times New Roman"/>
          <w:sz w:val="24"/>
          <w:szCs w:val="24"/>
          <w:u w:val="single"/>
        </w:rPr>
        <w:t>Poskytnutí dotace předpokl</w:t>
      </w:r>
      <w:r w:rsidR="007E28EE" w:rsidRPr="00842720">
        <w:rPr>
          <w:rFonts w:ascii="Times New Roman" w:hAnsi="Times New Roman" w:cs="Times New Roman"/>
          <w:sz w:val="24"/>
          <w:szCs w:val="24"/>
          <w:u w:val="single"/>
        </w:rPr>
        <w:t>ádá zpětnou vazbu spolku k obci – u</w:t>
      </w:r>
      <w:r w:rsidR="0079170D" w:rsidRPr="00842720">
        <w:rPr>
          <w:rFonts w:ascii="Times New Roman" w:hAnsi="Times New Roman" w:cs="Times New Roman"/>
          <w:sz w:val="24"/>
          <w:szCs w:val="24"/>
          <w:u w:val="single"/>
        </w:rPr>
        <w:t>skutečnění minimálně 1 akce pro </w:t>
      </w:r>
      <w:r w:rsidR="007E28EE" w:rsidRPr="00842720">
        <w:rPr>
          <w:rFonts w:ascii="Times New Roman" w:hAnsi="Times New Roman" w:cs="Times New Roman"/>
          <w:sz w:val="24"/>
          <w:szCs w:val="24"/>
          <w:u w:val="single"/>
        </w:rPr>
        <w:t>veřejnost v daném roce.</w:t>
      </w:r>
    </w:p>
    <w:p w14:paraId="05B7628E" w14:textId="77777777" w:rsidR="007E6795" w:rsidRPr="00AF0C0E" w:rsidRDefault="007E6795" w:rsidP="00384516">
      <w:pPr>
        <w:rPr>
          <w:rFonts w:ascii="Times New Roman" w:hAnsi="Times New Roman" w:cs="Times New Roman"/>
          <w:b/>
          <w:sz w:val="24"/>
          <w:szCs w:val="24"/>
        </w:rPr>
      </w:pPr>
      <w:r w:rsidRPr="00AF0C0E">
        <w:rPr>
          <w:rFonts w:ascii="Times New Roman" w:hAnsi="Times New Roman" w:cs="Times New Roman"/>
          <w:b/>
          <w:sz w:val="24"/>
          <w:szCs w:val="24"/>
        </w:rPr>
        <w:t>Celková alokace a možná výše podpory:</w:t>
      </w:r>
    </w:p>
    <w:p w14:paraId="674C9416" w14:textId="5AB2C2ED" w:rsidR="007E6795" w:rsidRPr="00AF0C0E" w:rsidRDefault="007E6795" w:rsidP="00384516">
      <w:pPr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Předpokládaný celkový objem finančních prostředků vyčleněných</w:t>
      </w:r>
      <w:r w:rsidR="00D178F8" w:rsidRPr="00AF0C0E">
        <w:rPr>
          <w:rFonts w:ascii="Times New Roman" w:hAnsi="Times New Roman" w:cs="Times New Roman"/>
          <w:sz w:val="24"/>
          <w:szCs w:val="24"/>
        </w:rPr>
        <w:t xml:space="preserve"> na dotační </w:t>
      </w:r>
      <w:r w:rsidR="00CA35A1" w:rsidRPr="00AF0C0E">
        <w:rPr>
          <w:rFonts w:ascii="Times New Roman" w:hAnsi="Times New Roman" w:cs="Times New Roman"/>
          <w:sz w:val="24"/>
          <w:szCs w:val="24"/>
        </w:rPr>
        <w:t>program pro rok 202</w:t>
      </w:r>
      <w:r w:rsidR="00BC56BF" w:rsidRPr="00AF0C0E">
        <w:rPr>
          <w:rFonts w:ascii="Times New Roman" w:hAnsi="Times New Roman" w:cs="Times New Roman"/>
          <w:sz w:val="24"/>
          <w:szCs w:val="24"/>
        </w:rPr>
        <w:t>5</w:t>
      </w:r>
      <w:r w:rsidR="00AA1C62">
        <w:rPr>
          <w:rFonts w:ascii="Times New Roman" w:hAnsi="Times New Roman" w:cs="Times New Roman"/>
          <w:sz w:val="24"/>
          <w:szCs w:val="24"/>
        </w:rPr>
        <w:t xml:space="preserve"> činí 15</w:t>
      </w:r>
      <w:r w:rsidRPr="00AF0C0E">
        <w:rPr>
          <w:rFonts w:ascii="Times New Roman" w:hAnsi="Times New Roman" w:cs="Times New Roman"/>
          <w:sz w:val="24"/>
          <w:szCs w:val="24"/>
        </w:rPr>
        <w:t>0.000,- Kč.</w:t>
      </w:r>
    </w:p>
    <w:p w14:paraId="7FD9FA29" w14:textId="7C46F0C6" w:rsidR="007E6795" w:rsidRPr="00AF0C0E" w:rsidRDefault="007E6795" w:rsidP="00923330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Maximální výše dotace pro jednoho žadatele činí 20.000,- Kč, maximální míra podpory činí</w:t>
      </w:r>
      <w:r w:rsidR="00923330" w:rsidRPr="00AF0C0E">
        <w:rPr>
          <w:rFonts w:ascii="Times New Roman" w:hAnsi="Times New Roman" w:cs="Times New Roman"/>
          <w:sz w:val="24"/>
          <w:szCs w:val="24"/>
        </w:rPr>
        <w:t xml:space="preserve"> </w:t>
      </w:r>
      <w:r w:rsidRPr="00AF0C0E">
        <w:rPr>
          <w:rFonts w:ascii="Times New Roman" w:hAnsi="Times New Roman" w:cs="Times New Roman"/>
          <w:sz w:val="24"/>
          <w:szCs w:val="24"/>
        </w:rPr>
        <w:t>80</w:t>
      </w:r>
      <w:r w:rsidR="00923330" w:rsidRPr="00AF0C0E">
        <w:rPr>
          <w:rFonts w:ascii="Times New Roman" w:hAnsi="Times New Roman" w:cs="Times New Roman"/>
          <w:sz w:val="24"/>
          <w:szCs w:val="24"/>
        </w:rPr>
        <w:t> </w:t>
      </w:r>
      <w:r w:rsidRPr="00AF0C0E">
        <w:rPr>
          <w:rFonts w:ascii="Times New Roman" w:hAnsi="Times New Roman" w:cs="Times New Roman"/>
          <w:sz w:val="24"/>
          <w:szCs w:val="24"/>
        </w:rPr>
        <w:t>% předpokládaných výdajů.</w:t>
      </w:r>
    </w:p>
    <w:p w14:paraId="685F05DB" w14:textId="77777777" w:rsidR="007E6795" w:rsidRPr="00AF0C0E" w:rsidRDefault="007E6795" w:rsidP="00384516">
      <w:pPr>
        <w:rPr>
          <w:rFonts w:ascii="Times New Roman" w:hAnsi="Times New Roman" w:cs="Times New Roman"/>
          <w:b/>
          <w:sz w:val="24"/>
          <w:szCs w:val="24"/>
        </w:rPr>
      </w:pPr>
      <w:r w:rsidRPr="00AF0C0E">
        <w:rPr>
          <w:rFonts w:ascii="Times New Roman" w:hAnsi="Times New Roman" w:cs="Times New Roman"/>
          <w:b/>
          <w:sz w:val="24"/>
          <w:szCs w:val="24"/>
        </w:rPr>
        <w:t>Oprávnění žadatelé</w:t>
      </w:r>
    </w:p>
    <w:p w14:paraId="20709247" w14:textId="77777777" w:rsidR="007E6795" w:rsidRPr="00AF0C0E" w:rsidRDefault="007E6795" w:rsidP="00923330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O dotaci mohou žádat spolky a sdružení s místem působení na území městyse Borotín a jeho místních částí.</w:t>
      </w:r>
    </w:p>
    <w:p w14:paraId="19A880F7" w14:textId="77777777" w:rsidR="007E6795" w:rsidRPr="00AF0C0E" w:rsidRDefault="007E6795" w:rsidP="00923330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Žadatelé musí splňovat následující podmínky:</w:t>
      </w:r>
    </w:p>
    <w:p w14:paraId="70684F08" w14:textId="77777777" w:rsidR="00FE329C" w:rsidRPr="00AF0C0E" w:rsidRDefault="00FE329C" w:rsidP="009233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Podat žádost o poskytnutí dotace včetně všech předepsaných příloh.</w:t>
      </w:r>
    </w:p>
    <w:p w14:paraId="6CACD4CC" w14:textId="715056CF" w:rsidR="007E6795" w:rsidRPr="00AF0C0E" w:rsidRDefault="00FE329C" w:rsidP="009233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N</w:t>
      </w:r>
      <w:r w:rsidR="007E6795" w:rsidRPr="00AF0C0E">
        <w:rPr>
          <w:rFonts w:ascii="Times New Roman" w:hAnsi="Times New Roman" w:cs="Times New Roman"/>
          <w:sz w:val="24"/>
          <w:szCs w:val="24"/>
        </w:rPr>
        <w:t>ej</w:t>
      </w:r>
      <w:r w:rsidRPr="00AF0C0E">
        <w:rPr>
          <w:rFonts w:ascii="Times New Roman" w:hAnsi="Times New Roman" w:cs="Times New Roman"/>
          <w:sz w:val="24"/>
          <w:szCs w:val="24"/>
        </w:rPr>
        <w:t xml:space="preserve">později do </w:t>
      </w:r>
      <w:r w:rsidR="00842720">
        <w:rPr>
          <w:rFonts w:ascii="Times New Roman" w:hAnsi="Times New Roman" w:cs="Times New Roman"/>
          <w:sz w:val="24"/>
          <w:szCs w:val="24"/>
        </w:rPr>
        <w:t>21</w:t>
      </w:r>
      <w:r w:rsidR="00D178F8" w:rsidRPr="00AF0C0E">
        <w:rPr>
          <w:rFonts w:ascii="Times New Roman" w:hAnsi="Times New Roman" w:cs="Times New Roman"/>
          <w:sz w:val="24"/>
          <w:szCs w:val="24"/>
        </w:rPr>
        <w:t>. 11. 202</w:t>
      </w:r>
      <w:r w:rsidR="00842720">
        <w:rPr>
          <w:rFonts w:ascii="Times New Roman" w:hAnsi="Times New Roman" w:cs="Times New Roman"/>
          <w:sz w:val="24"/>
          <w:szCs w:val="24"/>
        </w:rPr>
        <w:t>5</w:t>
      </w:r>
      <w:r w:rsidRPr="00AF0C0E">
        <w:rPr>
          <w:rFonts w:ascii="Times New Roman" w:hAnsi="Times New Roman" w:cs="Times New Roman"/>
          <w:sz w:val="24"/>
          <w:szCs w:val="24"/>
        </w:rPr>
        <w:t xml:space="preserve"> předložit</w:t>
      </w:r>
      <w:r w:rsidR="007E6795" w:rsidRPr="00AF0C0E">
        <w:rPr>
          <w:rFonts w:ascii="Times New Roman" w:hAnsi="Times New Roman" w:cs="Times New Roman"/>
          <w:sz w:val="24"/>
          <w:szCs w:val="24"/>
        </w:rPr>
        <w:t xml:space="preserve"> úřadu městyse Borotín řádné vyúčtování poskytnuté dotace, jejíž součástí je zpráva o činnosti spolku.</w:t>
      </w:r>
    </w:p>
    <w:p w14:paraId="3D6C8FB8" w14:textId="77777777" w:rsidR="007E6795" w:rsidRPr="00AF0C0E" w:rsidRDefault="007E6795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Příjemce má v době podání žádosti</w:t>
      </w:r>
      <w:r w:rsidR="00FE329C" w:rsidRPr="00AF0C0E">
        <w:rPr>
          <w:rFonts w:ascii="Times New Roman" w:hAnsi="Times New Roman" w:cs="Times New Roman"/>
          <w:sz w:val="24"/>
          <w:szCs w:val="24"/>
        </w:rPr>
        <w:t xml:space="preserve"> o dotaci vyrovnány veškeré své závazky vůči poskytovateli.</w:t>
      </w:r>
    </w:p>
    <w:p w14:paraId="63C2BEED" w14:textId="77777777" w:rsidR="00BE1652" w:rsidRPr="00AF0C0E" w:rsidRDefault="00FE329C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 xml:space="preserve">Přijatá dotace nebude použita na platby za alkoholické nápoje a jiné návykové látky. </w:t>
      </w:r>
    </w:p>
    <w:p w14:paraId="08D25832" w14:textId="7CAD2741" w:rsidR="00FE329C" w:rsidRPr="00AF0C0E" w:rsidRDefault="00FE329C" w:rsidP="00BE165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Náklady na pohonné hmoty budou hrazeny maximálně do výše 2.000,- Kč.</w:t>
      </w:r>
    </w:p>
    <w:p w14:paraId="088E1B2F" w14:textId="72D14018" w:rsidR="00D178F8" w:rsidRPr="00AF0C0E" w:rsidRDefault="00D178F8" w:rsidP="00E6245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Náklady na telefon, internet budou hrazeny do maximální výše 2.000,- Kč.</w:t>
      </w:r>
    </w:p>
    <w:p w14:paraId="46A33FD0" w14:textId="77777777" w:rsidR="00BE1652" w:rsidRPr="00AF0C0E" w:rsidRDefault="00E62451" w:rsidP="00BE165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Náklady na občerstvení nebudou hrazeny z dotace, ale</w:t>
      </w:r>
      <w:r w:rsidR="00BE1652" w:rsidRPr="00AF0C0E">
        <w:rPr>
          <w:rFonts w:ascii="Times New Roman" w:hAnsi="Times New Roman" w:cs="Times New Roman"/>
          <w:sz w:val="24"/>
          <w:szCs w:val="24"/>
        </w:rPr>
        <w:t xml:space="preserve"> mohou být případně zahrnuty do </w:t>
      </w:r>
      <w:r w:rsidRPr="00AF0C0E">
        <w:rPr>
          <w:rFonts w:ascii="Times New Roman" w:hAnsi="Times New Roman" w:cs="Times New Roman"/>
          <w:sz w:val="24"/>
          <w:szCs w:val="24"/>
        </w:rPr>
        <w:t>povinné 20% spoluúčasti.</w:t>
      </w:r>
      <w:r w:rsidR="00BE1652" w:rsidRPr="00AF0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4CE0C" w14:textId="6BCA3013" w:rsidR="00BE1652" w:rsidRPr="00AF0C0E" w:rsidRDefault="00BE1652" w:rsidP="00BE165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lastRenderedPageBreak/>
        <w:t>Náklady na elektrickou energii nebudou hrazeny z dotace, nelze je použít ani do povinné spoluúčasti.</w:t>
      </w:r>
    </w:p>
    <w:p w14:paraId="6094BA93" w14:textId="5F78F90F" w:rsidR="00E62451" w:rsidRPr="00AF0C0E" w:rsidRDefault="00E62451" w:rsidP="00E6245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EB58336" w14:textId="77777777" w:rsidR="00FE329C" w:rsidRPr="00AF0C0E" w:rsidRDefault="00FE329C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Každý žadatel je oprávněn podat do daného dotačního programu jednu žádost. V případě podání více žádostí, bude hodnocena pouze první podaná žádost.</w:t>
      </w:r>
    </w:p>
    <w:p w14:paraId="171FB4AC" w14:textId="77777777" w:rsidR="00FE329C" w:rsidRPr="00AF0C0E" w:rsidRDefault="00FE329C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C0E">
        <w:rPr>
          <w:rFonts w:ascii="Times New Roman" w:hAnsi="Times New Roman" w:cs="Times New Roman"/>
          <w:b/>
          <w:sz w:val="24"/>
          <w:szCs w:val="24"/>
        </w:rPr>
        <w:t>Lhůta pro podání žádosti</w:t>
      </w:r>
      <w:r w:rsidR="00E245BD" w:rsidRPr="00AF0C0E">
        <w:rPr>
          <w:rFonts w:ascii="Times New Roman" w:hAnsi="Times New Roman" w:cs="Times New Roman"/>
          <w:b/>
          <w:sz w:val="24"/>
          <w:szCs w:val="24"/>
        </w:rPr>
        <w:t>, povinné přílohy</w:t>
      </w:r>
    </w:p>
    <w:p w14:paraId="3662EB60" w14:textId="30AAD034" w:rsidR="006F2185" w:rsidRPr="00AF0C0E" w:rsidRDefault="00FE329C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 xml:space="preserve">Žádosti lze podávat v termínu od </w:t>
      </w:r>
      <w:r w:rsidR="00842720">
        <w:rPr>
          <w:rFonts w:ascii="Times New Roman" w:hAnsi="Times New Roman" w:cs="Times New Roman"/>
          <w:sz w:val="24"/>
          <w:szCs w:val="24"/>
        </w:rPr>
        <w:t>8</w:t>
      </w:r>
      <w:r w:rsidR="008D4C9A" w:rsidRPr="00AF0C0E">
        <w:rPr>
          <w:rFonts w:ascii="Times New Roman" w:hAnsi="Times New Roman" w:cs="Times New Roman"/>
          <w:sz w:val="24"/>
          <w:szCs w:val="24"/>
        </w:rPr>
        <w:t>.</w:t>
      </w:r>
      <w:r w:rsidR="00406209" w:rsidRPr="00AF0C0E">
        <w:rPr>
          <w:rFonts w:ascii="Times New Roman" w:hAnsi="Times New Roman" w:cs="Times New Roman"/>
          <w:sz w:val="24"/>
          <w:szCs w:val="24"/>
        </w:rPr>
        <w:t xml:space="preserve"> 11</w:t>
      </w:r>
      <w:r w:rsidR="00E62451" w:rsidRPr="00AF0C0E">
        <w:rPr>
          <w:rFonts w:ascii="Times New Roman" w:hAnsi="Times New Roman" w:cs="Times New Roman"/>
          <w:sz w:val="24"/>
          <w:szCs w:val="24"/>
        </w:rPr>
        <w:t xml:space="preserve">. </w:t>
      </w:r>
      <w:r w:rsidR="00BC56BF" w:rsidRPr="00AF0C0E">
        <w:rPr>
          <w:rFonts w:ascii="Times New Roman" w:hAnsi="Times New Roman" w:cs="Times New Roman"/>
          <w:sz w:val="24"/>
          <w:szCs w:val="24"/>
        </w:rPr>
        <w:t>2024</w:t>
      </w:r>
      <w:r w:rsidR="00B41962" w:rsidRPr="00AF0C0E">
        <w:rPr>
          <w:rFonts w:ascii="Times New Roman" w:hAnsi="Times New Roman" w:cs="Times New Roman"/>
          <w:sz w:val="24"/>
          <w:szCs w:val="24"/>
        </w:rPr>
        <w:t xml:space="preserve"> </w:t>
      </w:r>
      <w:r w:rsidR="00842720">
        <w:rPr>
          <w:rFonts w:ascii="Times New Roman" w:hAnsi="Times New Roman" w:cs="Times New Roman"/>
          <w:sz w:val="24"/>
          <w:szCs w:val="24"/>
        </w:rPr>
        <w:t>do 9</w:t>
      </w:r>
      <w:r w:rsidR="00E62451" w:rsidRPr="00AF0C0E">
        <w:rPr>
          <w:rFonts w:ascii="Times New Roman" w:hAnsi="Times New Roman" w:cs="Times New Roman"/>
          <w:sz w:val="24"/>
          <w:szCs w:val="24"/>
        </w:rPr>
        <w:t xml:space="preserve">. </w:t>
      </w:r>
      <w:r w:rsidR="008D4C9A" w:rsidRPr="00AF0C0E">
        <w:rPr>
          <w:rFonts w:ascii="Times New Roman" w:hAnsi="Times New Roman" w:cs="Times New Roman"/>
          <w:sz w:val="24"/>
          <w:szCs w:val="24"/>
        </w:rPr>
        <w:t>12</w:t>
      </w:r>
      <w:r w:rsidR="00BC56BF" w:rsidRPr="00AF0C0E">
        <w:rPr>
          <w:rFonts w:ascii="Times New Roman" w:hAnsi="Times New Roman" w:cs="Times New Roman"/>
          <w:sz w:val="24"/>
          <w:szCs w:val="24"/>
        </w:rPr>
        <w:t>. 2024</w:t>
      </w:r>
      <w:r w:rsidRPr="00AF0C0E">
        <w:rPr>
          <w:rFonts w:ascii="Times New Roman" w:hAnsi="Times New Roman" w:cs="Times New Roman"/>
          <w:sz w:val="24"/>
          <w:szCs w:val="24"/>
        </w:rPr>
        <w:t xml:space="preserve"> a to pouze na předepsaném formuláři.</w:t>
      </w:r>
      <w:r w:rsidR="00E245BD" w:rsidRPr="00AF0C0E">
        <w:rPr>
          <w:rFonts w:ascii="Times New Roman" w:hAnsi="Times New Roman" w:cs="Times New Roman"/>
          <w:sz w:val="24"/>
          <w:szCs w:val="24"/>
        </w:rPr>
        <w:t xml:space="preserve"> Povinnou přílohou je kopie daňového přiznání žadatele za uplynulé kalendářní období (případně čestné prohlášení).</w:t>
      </w:r>
      <w:r w:rsidR="006F2185" w:rsidRPr="00AF0C0E">
        <w:rPr>
          <w:rFonts w:ascii="Times New Roman" w:hAnsi="Times New Roman" w:cs="Times New Roman"/>
          <w:sz w:val="24"/>
          <w:szCs w:val="24"/>
        </w:rPr>
        <w:t xml:space="preserve"> Žádost je nutno podat v písemné podobě</w:t>
      </w:r>
      <w:r w:rsidR="00682387" w:rsidRPr="00AF0C0E">
        <w:rPr>
          <w:rFonts w:ascii="Times New Roman" w:hAnsi="Times New Roman" w:cs="Times New Roman"/>
          <w:sz w:val="24"/>
          <w:szCs w:val="24"/>
        </w:rPr>
        <w:t xml:space="preserve"> </w:t>
      </w:r>
      <w:r w:rsidR="006F2185" w:rsidRPr="00AF0C0E">
        <w:rPr>
          <w:rFonts w:ascii="Times New Roman" w:hAnsi="Times New Roman" w:cs="Times New Roman"/>
          <w:sz w:val="24"/>
          <w:szCs w:val="24"/>
        </w:rPr>
        <w:t>na podatelnu obecního úřadu.</w:t>
      </w:r>
    </w:p>
    <w:p w14:paraId="0B197B74" w14:textId="6687B0FB" w:rsidR="00FE329C" w:rsidRPr="00AF0C0E" w:rsidRDefault="00FE329C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C0E">
        <w:rPr>
          <w:rFonts w:ascii="Times New Roman" w:hAnsi="Times New Roman" w:cs="Times New Roman"/>
          <w:b/>
          <w:sz w:val="24"/>
          <w:szCs w:val="24"/>
        </w:rPr>
        <w:t>Kritéria pro hodnocení žádosti</w:t>
      </w:r>
    </w:p>
    <w:p w14:paraId="6BA1D5B3" w14:textId="77777777" w:rsidR="00FE329C" w:rsidRPr="00AF0C0E" w:rsidRDefault="00CF148F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Podané žádosti bude hodnotit komise ustanovená zastupitelstvem městyse Borotín dle následujících kritérií:</w:t>
      </w:r>
    </w:p>
    <w:p w14:paraId="3A901596" w14:textId="77777777" w:rsidR="00CF148F" w:rsidRPr="00AF0C0E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Činnost subjektu v předcházejícím období</w:t>
      </w:r>
    </w:p>
    <w:p w14:paraId="4498E226" w14:textId="77777777" w:rsidR="00CF148F" w:rsidRPr="00AF0C0E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Zaměření žadatele na zapojení dětí a mládeže do svých aktivit</w:t>
      </w:r>
    </w:p>
    <w:p w14:paraId="3828B0A9" w14:textId="77777777" w:rsidR="00CF148F" w:rsidRPr="00AF0C0E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Výše spoluúčasti žadatele o dotaci u podané žádosti</w:t>
      </w:r>
    </w:p>
    <w:p w14:paraId="0C0E099B" w14:textId="77777777" w:rsidR="00CF148F" w:rsidRPr="00AF0C0E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Dopady činnosti žadatele – místní, mimoobecní, obecný zájem</w:t>
      </w:r>
    </w:p>
    <w:p w14:paraId="11933A5B" w14:textId="77777777" w:rsidR="00CF148F" w:rsidRPr="00AF0C0E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Vliv činnosti žadatele na širokou veřejnost</w:t>
      </w:r>
    </w:p>
    <w:p w14:paraId="58326DA1" w14:textId="77777777" w:rsidR="00CF148F" w:rsidRPr="00AF0C0E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Velikost členské základny či zastoupených osob</w:t>
      </w:r>
    </w:p>
    <w:p w14:paraId="21A498A6" w14:textId="77777777" w:rsidR="00CF148F" w:rsidRPr="00AF0C0E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Počet členů subjektu či zastoupených osob s trvalým bydlištěm v obci</w:t>
      </w:r>
    </w:p>
    <w:p w14:paraId="4280E601" w14:textId="77777777" w:rsidR="00CF148F" w:rsidRPr="00AF0C0E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Účast subjektu na akcích v obci a osadách</w:t>
      </w:r>
    </w:p>
    <w:p w14:paraId="66049C10" w14:textId="77777777" w:rsidR="003604D4" w:rsidRPr="00AF0C0E" w:rsidRDefault="003604D4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C0E">
        <w:rPr>
          <w:rFonts w:ascii="Times New Roman" w:hAnsi="Times New Roman" w:cs="Times New Roman"/>
          <w:b/>
          <w:sz w:val="24"/>
          <w:szCs w:val="24"/>
        </w:rPr>
        <w:t>Lhůta pro rozhodnutí o poskytnutí dotace</w:t>
      </w:r>
    </w:p>
    <w:p w14:paraId="59E3FAA3" w14:textId="4CB640C4" w:rsidR="003604D4" w:rsidRPr="00AF0C0E" w:rsidRDefault="003604D4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 xml:space="preserve">Na základě doporučení poradního orgánu rozhodne o poskytnutí dotace zastupitelstvo </w:t>
      </w:r>
      <w:r w:rsidR="00406209" w:rsidRPr="00AF0C0E">
        <w:rPr>
          <w:rFonts w:ascii="Times New Roman" w:hAnsi="Times New Roman" w:cs="Times New Roman"/>
          <w:sz w:val="24"/>
          <w:szCs w:val="24"/>
        </w:rPr>
        <w:t>městyse Borotín nejpozději do 31</w:t>
      </w:r>
      <w:r w:rsidR="00D178F8" w:rsidRPr="00AF0C0E">
        <w:rPr>
          <w:rFonts w:ascii="Times New Roman" w:hAnsi="Times New Roman" w:cs="Times New Roman"/>
          <w:sz w:val="24"/>
          <w:szCs w:val="24"/>
        </w:rPr>
        <w:t xml:space="preserve">. </w:t>
      </w:r>
      <w:r w:rsidR="00406209" w:rsidRPr="00AF0C0E">
        <w:rPr>
          <w:rFonts w:ascii="Times New Roman" w:hAnsi="Times New Roman" w:cs="Times New Roman"/>
          <w:sz w:val="24"/>
          <w:szCs w:val="24"/>
        </w:rPr>
        <w:t>12</w:t>
      </w:r>
      <w:r w:rsidR="00D178F8" w:rsidRPr="00AF0C0E">
        <w:rPr>
          <w:rFonts w:ascii="Times New Roman" w:hAnsi="Times New Roman" w:cs="Times New Roman"/>
          <w:sz w:val="24"/>
          <w:szCs w:val="24"/>
        </w:rPr>
        <w:t>. 202</w:t>
      </w:r>
      <w:r w:rsidR="00BC56BF" w:rsidRPr="00AF0C0E">
        <w:rPr>
          <w:rFonts w:ascii="Times New Roman" w:hAnsi="Times New Roman" w:cs="Times New Roman"/>
          <w:sz w:val="24"/>
          <w:szCs w:val="24"/>
        </w:rPr>
        <w:t>4</w:t>
      </w:r>
      <w:r w:rsidRPr="00AF0C0E">
        <w:rPr>
          <w:rFonts w:ascii="Times New Roman" w:hAnsi="Times New Roman" w:cs="Times New Roman"/>
          <w:sz w:val="24"/>
          <w:szCs w:val="24"/>
        </w:rPr>
        <w:t>.</w:t>
      </w:r>
      <w:r w:rsidR="001F4476" w:rsidRPr="00AF0C0E">
        <w:rPr>
          <w:rFonts w:ascii="Times New Roman" w:hAnsi="Times New Roman" w:cs="Times New Roman"/>
          <w:sz w:val="24"/>
          <w:szCs w:val="24"/>
        </w:rPr>
        <w:t xml:space="preserve"> Následně bude sepsána veřejnoprávní smlouva o poskytnutí dotace.</w:t>
      </w:r>
    </w:p>
    <w:p w14:paraId="1A131D7A" w14:textId="77777777" w:rsidR="003604D4" w:rsidRPr="00AF0C0E" w:rsidRDefault="003604D4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C0E">
        <w:rPr>
          <w:rFonts w:ascii="Times New Roman" w:hAnsi="Times New Roman" w:cs="Times New Roman"/>
          <w:b/>
          <w:sz w:val="24"/>
          <w:szCs w:val="24"/>
        </w:rPr>
        <w:t>Forma poskytnutí dotace</w:t>
      </w:r>
    </w:p>
    <w:p w14:paraId="6A5E9820" w14:textId="77777777" w:rsidR="003604D4" w:rsidRPr="00AF0C0E" w:rsidRDefault="003604D4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 xml:space="preserve">Na přidělení dotace není právní nárok. O poskytnutí dotace rozhoduje poskytovatel a to prostřednictvím zastupitelstva městyse Borotín, které si k tomuto účelu vytvořilo poradní orgán. Dotace se poskytuje na základě veřejnoprávní smlouvy uzavřené mezi poskytovatelem a příjemcem. </w:t>
      </w:r>
    </w:p>
    <w:p w14:paraId="49FEF66A" w14:textId="139F0B9F" w:rsidR="003604D4" w:rsidRPr="00AF0C0E" w:rsidRDefault="003604D4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 xml:space="preserve">Není-li ve smlouvě uvedeno jinak, bude dotace poskytnuta pouze </w:t>
      </w:r>
      <w:r w:rsidRPr="00AF0C0E">
        <w:rPr>
          <w:rFonts w:ascii="Times New Roman" w:hAnsi="Times New Roman" w:cs="Times New Roman"/>
          <w:b/>
          <w:sz w:val="24"/>
          <w:szCs w:val="24"/>
        </w:rPr>
        <w:t>bezhotovostním převodem</w:t>
      </w:r>
      <w:r w:rsidRPr="00AF0C0E">
        <w:rPr>
          <w:rFonts w:ascii="Times New Roman" w:hAnsi="Times New Roman" w:cs="Times New Roman"/>
          <w:sz w:val="24"/>
          <w:szCs w:val="24"/>
        </w:rPr>
        <w:t xml:space="preserve"> na účet uvedený v žádosti o d</w:t>
      </w:r>
      <w:r w:rsidR="00D178F8" w:rsidRPr="00AF0C0E">
        <w:rPr>
          <w:rFonts w:ascii="Times New Roman" w:hAnsi="Times New Roman" w:cs="Times New Roman"/>
          <w:sz w:val="24"/>
          <w:szCs w:val="24"/>
        </w:rPr>
        <w:t>otaci nejpo</w:t>
      </w:r>
      <w:r w:rsidR="00871326" w:rsidRPr="00AF0C0E">
        <w:rPr>
          <w:rFonts w:ascii="Times New Roman" w:hAnsi="Times New Roman" w:cs="Times New Roman"/>
          <w:sz w:val="24"/>
          <w:szCs w:val="24"/>
        </w:rPr>
        <w:t>zději do 1</w:t>
      </w:r>
      <w:r w:rsidR="00BC56BF" w:rsidRPr="00AF0C0E">
        <w:rPr>
          <w:rFonts w:ascii="Times New Roman" w:hAnsi="Times New Roman" w:cs="Times New Roman"/>
          <w:sz w:val="24"/>
          <w:szCs w:val="24"/>
        </w:rPr>
        <w:t>9</w:t>
      </w:r>
      <w:r w:rsidR="00D178F8" w:rsidRPr="00AF0C0E">
        <w:rPr>
          <w:rFonts w:ascii="Times New Roman" w:hAnsi="Times New Roman" w:cs="Times New Roman"/>
          <w:sz w:val="24"/>
          <w:szCs w:val="24"/>
        </w:rPr>
        <w:t>. 12. 202</w:t>
      </w:r>
      <w:r w:rsidR="00BC56BF" w:rsidRPr="00AF0C0E">
        <w:rPr>
          <w:rFonts w:ascii="Times New Roman" w:hAnsi="Times New Roman" w:cs="Times New Roman"/>
          <w:sz w:val="24"/>
          <w:szCs w:val="24"/>
        </w:rPr>
        <w:t>5</w:t>
      </w:r>
      <w:r w:rsidRPr="00AF0C0E">
        <w:rPr>
          <w:rFonts w:ascii="Times New Roman" w:hAnsi="Times New Roman" w:cs="Times New Roman"/>
          <w:sz w:val="24"/>
          <w:szCs w:val="24"/>
        </w:rPr>
        <w:t xml:space="preserve"> na základě předložení vyúčtování poskytnuté dotace a kopií účetních dokladů. Součástí vyúčtování je také fotodokumentace a</w:t>
      </w:r>
      <w:r w:rsidR="007A3385" w:rsidRPr="00AF0C0E">
        <w:rPr>
          <w:rFonts w:ascii="Times New Roman" w:hAnsi="Times New Roman" w:cs="Times New Roman"/>
          <w:sz w:val="24"/>
          <w:szCs w:val="24"/>
        </w:rPr>
        <w:t> </w:t>
      </w:r>
      <w:r w:rsidRPr="00AF0C0E">
        <w:rPr>
          <w:rFonts w:ascii="Times New Roman" w:hAnsi="Times New Roman" w:cs="Times New Roman"/>
          <w:sz w:val="24"/>
          <w:szCs w:val="24"/>
        </w:rPr>
        <w:t xml:space="preserve">zpráva o použití dotace. </w:t>
      </w:r>
      <w:r w:rsidRPr="00AF0C0E">
        <w:rPr>
          <w:rFonts w:ascii="Times New Roman" w:hAnsi="Times New Roman" w:cs="Times New Roman"/>
          <w:b/>
          <w:bCs/>
          <w:sz w:val="24"/>
          <w:szCs w:val="24"/>
        </w:rPr>
        <w:t>Nebude-li vyúčtování předloženo ve stanoveném termínu, popř. nebude vyúčtování v souladu s uzavřenou smlouvou, nelze dotaci poskytnout</w:t>
      </w:r>
      <w:r w:rsidRPr="00AF0C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9C5FE" w14:textId="77777777" w:rsidR="00842720" w:rsidRDefault="00842720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024D6" w14:textId="19A4A76F" w:rsidR="003604D4" w:rsidRPr="00AF0C0E" w:rsidRDefault="003604D4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C0E">
        <w:rPr>
          <w:rFonts w:ascii="Times New Roman" w:hAnsi="Times New Roman" w:cs="Times New Roman"/>
          <w:b/>
          <w:sz w:val="24"/>
          <w:szCs w:val="24"/>
        </w:rPr>
        <w:lastRenderedPageBreak/>
        <w:t>Vyúčtování poskytnuté dotace</w:t>
      </w:r>
    </w:p>
    <w:p w14:paraId="18D207E7" w14:textId="6F7E1323" w:rsidR="003604D4" w:rsidRPr="00AF0C0E" w:rsidRDefault="003604D4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 xml:space="preserve">Příjemce je povinen nejpozději do </w:t>
      </w:r>
      <w:r w:rsidR="00842720">
        <w:rPr>
          <w:rFonts w:ascii="Times New Roman" w:hAnsi="Times New Roman" w:cs="Times New Roman"/>
          <w:sz w:val="24"/>
          <w:szCs w:val="24"/>
        </w:rPr>
        <w:t>21</w:t>
      </w:r>
      <w:r w:rsidR="00D178F8" w:rsidRPr="00AF0C0E">
        <w:rPr>
          <w:rFonts w:ascii="Times New Roman" w:hAnsi="Times New Roman" w:cs="Times New Roman"/>
          <w:sz w:val="24"/>
          <w:szCs w:val="24"/>
        </w:rPr>
        <w:t>. 11. 202</w:t>
      </w:r>
      <w:r w:rsidR="007A3385" w:rsidRPr="00AF0C0E">
        <w:rPr>
          <w:rFonts w:ascii="Times New Roman" w:hAnsi="Times New Roman" w:cs="Times New Roman"/>
          <w:sz w:val="24"/>
          <w:szCs w:val="24"/>
        </w:rPr>
        <w:t>4</w:t>
      </w:r>
      <w:r w:rsidRPr="00AF0C0E">
        <w:rPr>
          <w:rFonts w:ascii="Times New Roman" w:hAnsi="Times New Roman" w:cs="Times New Roman"/>
          <w:sz w:val="24"/>
          <w:szCs w:val="24"/>
        </w:rPr>
        <w:t xml:space="preserve"> předložit na úřad městyse Borotín:</w:t>
      </w:r>
    </w:p>
    <w:p w14:paraId="4C85DA72" w14:textId="77777777" w:rsidR="003604D4" w:rsidRPr="00AF0C0E" w:rsidRDefault="003604D4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Řádné vyúčtování poskytnuté dotace na předepsaném formuláři</w:t>
      </w:r>
    </w:p>
    <w:p w14:paraId="461A23BA" w14:textId="77777777" w:rsidR="00315B7B" w:rsidRPr="00AF0C0E" w:rsidRDefault="00315B7B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Kopie účetních dokladů</w:t>
      </w:r>
    </w:p>
    <w:p w14:paraId="73D96804" w14:textId="7D08B9C7" w:rsidR="00315B7B" w:rsidRPr="00AF0C0E" w:rsidRDefault="00315B7B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Krátkou zprávu do obecního zpravodaje doplněnou o jednu dokumentární fotografii</w:t>
      </w:r>
      <w:r w:rsidR="00BC56BF" w:rsidRPr="00AF0C0E">
        <w:rPr>
          <w:rFonts w:ascii="Times New Roman" w:hAnsi="Times New Roman" w:cs="Times New Roman"/>
          <w:sz w:val="24"/>
          <w:szCs w:val="24"/>
        </w:rPr>
        <w:t xml:space="preserve">, příp. </w:t>
      </w:r>
      <w:r w:rsidR="00842720">
        <w:rPr>
          <w:rFonts w:ascii="Times New Roman" w:hAnsi="Times New Roman" w:cs="Times New Roman"/>
          <w:sz w:val="24"/>
          <w:szCs w:val="24"/>
        </w:rPr>
        <w:t>uvést</w:t>
      </w:r>
      <w:r w:rsidR="00BC56BF" w:rsidRPr="00AF0C0E">
        <w:rPr>
          <w:rFonts w:ascii="Times New Roman" w:hAnsi="Times New Roman" w:cs="Times New Roman"/>
          <w:sz w:val="24"/>
          <w:szCs w:val="24"/>
        </w:rPr>
        <w:t xml:space="preserve"> číslo zpravodaje, ve kterém byla </w:t>
      </w:r>
      <w:r w:rsidR="00842720">
        <w:rPr>
          <w:rFonts w:ascii="Times New Roman" w:hAnsi="Times New Roman" w:cs="Times New Roman"/>
          <w:sz w:val="24"/>
          <w:szCs w:val="24"/>
        </w:rPr>
        <w:t xml:space="preserve">tato zpráva </w:t>
      </w:r>
      <w:bookmarkStart w:id="0" w:name="_GoBack"/>
      <w:bookmarkEnd w:id="0"/>
      <w:r w:rsidR="00BC56BF" w:rsidRPr="00AF0C0E">
        <w:rPr>
          <w:rFonts w:ascii="Times New Roman" w:hAnsi="Times New Roman" w:cs="Times New Roman"/>
          <w:sz w:val="24"/>
          <w:szCs w:val="24"/>
        </w:rPr>
        <w:t>uveřejněna.</w:t>
      </w:r>
    </w:p>
    <w:p w14:paraId="76784C4C" w14:textId="77777777" w:rsidR="00315B7B" w:rsidRPr="00AF0C0E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Městys Borotín je oprávněn v souladu se zákonem č. 320/2</w:t>
      </w:r>
      <w:r w:rsidR="00D178F8" w:rsidRPr="00AF0C0E">
        <w:rPr>
          <w:rFonts w:ascii="Times New Roman" w:hAnsi="Times New Roman" w:cs="Times New Roman"/>
          <w:sz w:val="24"/>
          <w:szCs w:val="24"/>
        </w:rPr>
        <w:t>001 Sb., o finanční kontrole ve </w:t>
      </w:r>
      <w:r w:rsidRPr="00AF0C0E">
        <w:rPr>
          <w:rFonts w:ascii="Times New Roman" w:hAnsi="Times New Roman" w:cs="Times New Roman"/>
          <w:sz w:val="24"/>
          <w:szCs w:val="24"/>
        </w:rPr>
        <w:t>veřejné správě a o změně některých zákonů, provádět veřejnoprávní kontrolu. V této souvislosti je příjemce dotace povinen umožnit příslušným orgánům poskytovatele provedení průběžné a následné kontroly hospodaření s veřejnými prostředky z poskytnuté dotace, jejich použití ke sjednanému účelu a předložit při kontrole všechny účetní a jiné doklady.</w:t>
      </w:r>
    </w:p>
    <w:p w14:paraId="001400B7" w14:textId="77777777" w:rsidR="00315B7B" w:rsidRPr="00AF0C0E" w:rsidRDefault="00315B7B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C0E">
        <w:rPr>
          <w:rFonts w:ascii="Times New Roman" w:hAnsi="Times New Roman" w:cs="Times New Roman"/>
          <w:b/>
          <w:sz w:val="24"/>
          <w:szCs w:val="24"/>
        </w:rPr>
        <w:t>III. Formuláře k žádosti a vyúčtování</w:t>
      </w:r>
    </w:p>
    <w:p w14:paraId="1A6C1EC3" w14:textId="77777777" w:rsidR="00315B7B" w:rsidRPr="00AF0C0E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Přílohou programu je</w:t>
      </w:r>
    </w:p>
    <w:p w14:paraId="40E4CDBF" w14:textId="77777777" w:rsidR="00315B7B" w:rsidRPr="00AF0C0E" w:rsidRDefault="00315B7B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Vzor žádosti o poskytnutí dotace (příloha č. 1)</w:t>
      </w:r>
    </w:p>
    <w:p w14:paraId="24B5F4A5" w14:textId="6C50658A" w:rsidR="00315B7B" w:rsidRPr="00AF0C0E" w:rsidRDefault="00315B7B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Vzor vyúčtová</w:t>
      </w:r>
      <w:r w:rsidR="00D178F8" w:rsidRPr="00AF0C0E">
        <w:rPr>
          <w:rFonts w:ascii="Times New Roman" w:hAnsi="Times New Roman" w:cs="Times New Roman"/>
          <w:sz w:val="24"/>
          <w:szCs w:val="24"/>
        </w:rPr>
        <w:t>ní poskytnuté dotace za rok 202</w:t>
      </w:r>
      <w:r w:rsidR="00197DEC" w:rsidRPr="00AF0C0E">
        <w:rPr>
          <w:rFonts w:ascii="Times New Roman" w:hAnsi="Times New Roman" w:cs="Times New Roman"/>
          <w:sz w:val="24"/>
          <w:szCs w:val="24"/>
        </w:rPr>
        <w:t>5</w:t>
      </w:r>
      <w:r w:rsidRPr="00AF0C0E">
        <w:rPr>
          <w:rFonts w:ascii="Times New Roman" w:hAnsi="Times New Roman" w:cs="Times New Roman"/>
          <w:sz w:val="24"/>
          <w:szCs w:val="24"/>
        </w:rPr>
        <w:t xml:space="preserve"> (příloha č. 2)</w:t>
      </w:r>
    </w:p>
    <w:p w14:paraId="7377208D" w14:textId="77777777" w:rsidR="00315B7B" w:rsidRPr="00AF0C0E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Obě přílohy jsou k dispozici na webových stránkách městyse Borotín.</w:t>
      </w:r>
    </w:p>
    <w:p w14:paraId="3C28AD6B" w14:textId="77777777" w:rsidR="00315B7B" w:rsidRPr="00AF0C0E" w:rsidRDefault="00315B7B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C0E">
        <w:rPr>
          <w:rFonts w:ascii="Times New Roman" w:hAnsi="Times New Roman" w:cs="Times New Roman"/>
          <w:b/>
          <w:sz w:val="24"/>
          <w:szCs w:val="24"/>
        </w:rPr>
        <w:t>IV. Závěrečná ustanovení</w:t>
      </w:r>
    </w:p>
    <w:p w14:paraId="7F91C6CC" w14:textId="77777777" w:rsidR="00315B7B" w:rsidRPr="00AF0C0E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Tento program lze měnit, doplnit nebo zrušit pouze rozhodnutím zastupitelstva městyse Borotín.</w:t>
      </w:r>
    </w:p>
    <w:p w14:paraId="168473A7" w14:textId="3A059E33" w:rsidR="00315B7B" w:rsidRPr="00AF0C0E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Práva a povinnosti neupravené tímto Programem se řídí příslušnými ustanoveními zákona č.</w:t>
      </w:r>
      <w:r w:rsidR="008924A5" w:rsidRPr="00AF0C0E">
        <w:rPr>
          <w:rFonts w:ascii="Times New Roman" w:hAnsi="Times New Roman" w:cs="Times New Roman"/>
          <w:sz w:val="24"/>
          <w:szCs w:val="24"/>
        </w:rPr>
        <w:t> </w:t>
      </w:r>
      <w:r w:rsidRPr="00AF0C0E">
        <w:rPr>
          <w:rFonts w:ascii="Times New Roman" w:hAnsi="Times New Roman" w:cs="Times New Roman"/>
          <w:sz w:val="24"/>
          <w:szCs w:val="24"/>
        </w:rPr>
        <w:t>28/2000 Sb., o obcích (obecní zřízení), případně zákonem č. 250/2000 Sb., o rozpočtových pravidlech územních rozpočtů.</w:t>
      </w:r>
    </w:p>
    <w:p w14:paraId="725584BD" w14:textId="366EB7C1" w:rsidR="00315B7B" w:rsidRPr="00AF0C0E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>Tento</w:t>
      </w:r>
      <w:r w:rsidR="006E3518" w:rsidRPr="00AF0C0E">
        <w:rPr>
          <w:rFonts w:ascii="Times New Roman" w:hAnsi="Times New Roman" w:cs="Times New Roman"/>
          <w:sz w:val="24"/>
          <w:szCs w:val="24"/>
        </w:rPr>
        <w:t xml:space="preserve"> </w:t>
      </w:r>
      <w:r w:rsidRPr="00AF0C0E">
        <w:rPr>
          <w:rFonts w:ascii="Times New Roman" w:hAnsi="Times New Roman" w:cs="Times New Roman"/>
          <w:sz w:val="24"/>
          <w:szCs w:val="24"/>
        </w:rPr>
        <w:t>Program projednalo a schválilo zastupitelstvo městyse B</w:t>
      </w:r>
      <w:r w:rsidR="007409C2" w:rsidRPr="00AF0C0E">
        <w:rPr>
          <w:rFonts w:ascii="Times New Roman" w:hAnsi="Times New Roman" w:cs="Times New Roman"/>
          <w:sz w:val="24"/>
          <w:szCs w:val="24"/>
        </w:rPr>
        <w:t xml:space="preserve">orotín na svém zasedání dne </w:t>
      </w:r>
      <w:r w:rsidR="00BC56BF" w:rsidRPr="00AF0C0E">
        <w:rPr>
          <w:rFonts w:ascii="Times New Roman" w:hAnsi="Times New Roman" w:cs="Times New Roman"/>
          <w:sz w:val="24"/>
          <w:szCs w:val="24"/>
        </w:rPr>
        <w:t>1</w:t>
      </w:r>
      <w:r w:rsidR="006E3518" w:rsidRPr="00AF0C0E">
        <w:rPr>
          <w:rFonts w:ascii="Times New Roman" w:hAnsi="Times New Roman" w:cs="Times New Roman"/>
          <w:sz w:val="24"/>
          <w:szCs w:val="24"/>
        </w:rPr>
        <w:t>2. </w:t>
      </w:r>
      <w:r w:rsidR="00BC56BF" w:rsidRPr="00AF0C0E">
        <w:rPr>
          <w:rFonts w:ascii="Times New Roman" w:hAnsi="Times New Roman" w:cs="Times New Roman"/>
          <w:sz w:val="24"/>
          <w:szCs w:val="24"/>
        </w:rPr>
        <w:t>9</w:t>
      </w:r>
      <w:r w:rsidR="006E3518" w:rsidRPr="00AF0C0E">
        <w:rPr>
          <w:rFonts w:ascii="Times New Roman" w:hAnsi="Times New Roman" w:cs="Times New Roman"/>
          <w:sz w:val="24"/>
          <w:szCs w:val="24"/>
        </w:rPr>
        <w:t>. </w:t>
      </w:r>
      <w:r w:rsidR="00BC56BF" w:rsidRPr="00AF0C0E">
        <w:rPr>
          <w:rFonts w:ascii="Times New Roman" w:hAnsi="Times New Roman" w:cs="Times New Roman"/>
          <w:sz w:val="24"/>
          <w:szCs w:val="24"/>
        </w:rPr>
        <w:t>2024</w:t>
      </w:r>
      <w:r w:rsidRPr="00AF0C0E">
        <w:rPr>
          <w:rFonts w:ascii="Times New Roman" w:hAnsi="Times New Roman" w:cs="Times New Roman"/>
          <w:sz w:val="24"/>
          <w:szCs w:val="24"/>
        </w:rPr>
        <w:t>.</w:t>
      </w:r>
    </w:p>
    <w:p w14:paraId="7C1E1ED3" w14:textId="77777777" w:rsidR="00315B7B" w:rsidRPr="00AF0C0E" w:rsidRDefault="00315B7B" w:rsidP="00E62451">
      <w:pPr>
        <w:jc w:val="both"/>
      </w:pPr>
    </w:p>
    <w:p w14:paraId="28EDD68D" w14:textId="5C02167A" w:rsidR="00315B7B" w:rsidRPr="00315B7B" w:rsidRDefault="00E62451" w:rsidP="00E62451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C0E">
        <w:rPr>
          <w:rFonts w:ascii="Times New Roman" w:hAnsi="Times New Roman" w:cs="Times New Roman"/>
          <w:sz w:val="24"/>
          <w:szCs w:val="24"/>
        </w:rPr>
        <w:tab/>
      </w:r>
      <w:r w:rsidR="00315B7B" w:rsidRPr="00AF0C0E">
        <w:rPr>
          <w:rFonts w:ascii="Times New Roman" w:hAnsi="Times New Roman" w:cs="Times New Roman"/>
          <w:sz w:val="24"/>
          <w:szCs w:val="24"/>
        </w:rPr>
        <w:t>Ing. Karel Tůma, starosta městyse</w:t>
      </w:r>
    </w:p>
    <w:p w14:paraId="474C9BEA" w14:textId="77777777" w:rsidR="00CF148F" w:rsidRPr="00CF148F" w:rsidRDefault="00CF148F" w:rsidP="00E624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148F" w:rsidRPr="00CF14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6FE64" w14:textId="77777777" w:rsidR="00CB67B9" w:rsidRDefault="00CB67B9" w:rsidP="00384516">
      <w:pPr>
        <w:spacing w:after="0" w:line="240" w:lineRule="auto"/>
      </w:pPr>
      <w:r>
        <w:separator/>
      </w:r>
    </w:p>
  </w:endnote>
  <w:endnote w:type="continuationSeparator" w:id="0">
    <w:p w14:paraId="047B5EA1" w14:textId="77777777" w:rsidR="00CB67B9" w:rsidRDefault="00CB67B9" w:rsidP="0038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280351"/>
      <w:docPartObj>
        <w:docPartGallery w:val="Page Numbers (Bottom of Page)"/>
        <w:docPartUnique/>
      </w:docPartObj>
    </w:sdtPr>
    <w:sdtEndPr/>
    <w:sdtContent>
      <w:p w14:paraId="46125C6A" w14:textId="2D75D2AB" w:rsidR="00315B7B" w:rsidRDefault="00315B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720">
          <w:rPr>
            <w:noProof/>
          </w:rPr>
          <w:t>3</w:t>
        </w:r>
        <w:r>
          <w:fldChar w:fldCharType="end"/>
        </w:r>
      </w:p>
    </w:sdtContent>
  </w:sdt>
  <w:p w14:paraId="49701889" w14:textId="77777777" w:rsidR="00315B7B" w:rsidRDefault="00315B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1F5AC" w14:textId="77777777" w:rsidR="00CB67B9" w:rsidRDefault="00CB67B9" w:rsidP="00384516">
      <w:pPr>
        <w:spacing w:after="0" w:line="240" w:lineRule="auto"/>
      </w:pPr>
      <w:r>
        <w:separator/>
      </w:r>
    </w:p>
  </w:footnote>
  <w:footnote w:type="continuationSeparator" w:id="0">
    <w:p w14:paraId="2B77BEF0" w14:textId="77777777" w:rsidR="00CB67B9" w:rsidRDefault="00CB67B9" w:rsidP="0038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75E5D" w14:textId="54E8D5CD" w:rsidR="00384516" w:rsidRPr="00384516" w:rsidRDefault="00384516" w:rsidP="00384516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384516">
      <w:rPr>
        <w:rFonts w:ascii="Times New Roman" w:hAnsi="Times New Roman" w:cs="Times New Roman"/>
        <w:sz w:val="24"/>
        <w:szCs w:val="24"/>
      </w:rPr>
      <w:t>Dotační program městy</w:t>
    </w:r>
    <w:r w:rsidR="00406209">
      <w:rPr>
        <w:rFonts w:ascii="Times New Roman" w:hAnsi="Times New Roman" w:cs="Times New Roman"/>
        <w:sz w:val="24"/>
        <w:szCs w:val="24"/>
      </w:rPr>
      <w:t>se Borotín</w:t>
    </w:r>
    <w:r w:rsidRPr="00384516">
      <w:rPr>
        <w:rFonts w:ascii="Times New Roman" w:hAnsi="Times New Roman" w:cs="Times New Roman"/>
        <w:sz w:val="24"/>
        <w:szCs w:val="24"/>
      </w:rPr>
      <w:t xml:space="preserve"> – Podpora činnosti spolků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CB6"/>
    <w:multiLevelType w:val="hybridMultilevel"/>
    <w:tmpl w:val="E97860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11B44"/>
    <w:multiLevelType w:val="hybridMultilevel"/>
    <w:tmpl w:val="12C6A5CA"/>
    <w:lvl w:ilvl="0" w:tplc="32485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16"/>
    <w:rsid w:val="0004486F"/>
    <w:rsid w:val="0009449B"/>
    <w:rsid w:val="0017582C"/>
    <w:rsid w:val="00182C84"/>
    <w:rsid w:val="00187A8C"/>
    <w:rsid w:val="001967FB"/>
    <w:rsid w:val="00197DEC"/>
    <w:rsid w:val="001F4476"/>
    <w:rsid w:val="0026043B"/>
    <w:rsid w:val="0029025C"/>
    <w:rsid w:val="00315B7B"/>
    <w:rsid w:val="003604D4"/>
    <w:rsid w:val="003620FA"/>
    <w:rsid w:val="00383339"/>
    <w:rsid w:val="00384516"/>
    <w:rsid w:val="00406209"/>
    <w:rsid w:val="004C17B1"/>
    <w:rsid w:val="00502587"/>
    <w:rsid w:val="00653F35"/>
    <w:rsid w:val="00655A18"/>
    <w:rsid w:val="00663ECE"/>
    <w:rsid w:val="00682387"/>
    <w:rsid w:val="00692A98"/>
    <w:rsid w:val="006C3ADB"/>
    <w:rsid w:val="006E3518"/>
    <w:rsid w:val="006F2185"/>
    <w:rsid w:val="00706238"/>
    <w:rsid w:val="0071388B"/>
    <w:rsid w:val="007409C2"/>
    <w:rsid w:val="00782F12"/>
    <w:rsid w:val="0079170D"/>
    <w:rsid w:val="00792A8E"/>
    <w:rsid w:val="007A3385"/>
    <w:rsid w:val="007E28EE"/>
    <w:rsid w:val="007E6795"/>
    <w:rsid w:val="00842720"/>
    <w:rsid w:val="008710F0"/>
    <w:rsid w:val="00871326"/>
    <w:rsid w:val="008721A2"/>
    <w:rsid w:val="008924A5"/>
    <w:rsid w:val="008D4C9A"/>
    <w:rsid w:val="00912B06"/>
    <w:rsid w:val="00923330"/>
    <w:rsid w:val="0094699E"/>
    <w:rsid w:val="009A3DEC"/>
    <w:rsid w:val="009A79FE"/>
    <w:rsid w:val="00A21F2F"/>
    <w:rsid w:val="00A26DCB"/>
    <w:rsid w:val="00A45CCD"/>
    <w:rsid w:val="00AA1C62"/>
    <w:rsid w:val="00AF0C0E"/>
    <w:rsid w:val="00AF43D7"/>
    <w:rsid w:val="00B41962"/>
    <w:rsid w:val="00BC56BF"/>
    <w:rsid w:val="00BE1652"/>
    <w:rsid w:val="00BF5E04"/>
    <w:rsid w:val="00C229E8"/>
    <w:rsid w:val="00CA35A1"/>
    <w:rsid w:val="00CB5408"/>
    <w:rsid w:val="00CB67B9"/>
    <w:rsid w:val="00CF148F"/>
    <w:rsid w:val="00D07B8C"/>
    <w:rsid w:val="00D178F8"/>
    <w:rsid w:val="00D736B9"/>
    <w:rsid w:val="00DA336E"/>
    <w:rsid w:val="00DB3369"/>
    <w:rsid w:val="00DC2857"/>
    <w:rsid w:val="00E2148D"/>
    <w:rsid w:val="00E245BD"/>
    <w:rsid w:val="00E62451"/>
    <w:rsid w:val="00E83C9C"/>
    <w:rsid w:val="00EB2463"/>
    <w:rsid w:val="00EB2B79"/>
    <w:rsid w:val="00F139E5"/>
    <w:rsid w:val="00F46A5C"/>
    <w:rsid w:val="00FA0E91"/>
    <w:rsid w:val="00FD0B45"/>
    <w:rsid w:val="00FE329C"/>
    <w:rsid w:val="00FE77CC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35AC2"/>
  <w15:docId w15:val="{BFFFF2BD-8808-4073-ADB6-41DE497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5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516"/>
  </w:style>
  <w:style w:type="paragraph" w:styleId="Zpat">
    <w:name w:val="footer"/>
    <w:basedOn w:val="Normln"/>
    <w:link w:val="Zpat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516"/>
  </w:style>
  <w:style w:type="paragraph" w:styleId="Odstavecseseznamem">
    <w:name w:val="List Paragraph"/>
    <w:basedOn w:val="Normln"/>
    <w:uiPriority w:val="34"/>
    <w:qFormat/>
    <w:rsid w:val="007E6795"/>
    <w:pPr>
      <w:ind w:left="720"/>
      <w:contextualSpacing/>
    </w:pPr>
  </w:style>
  <w:style w:type="paragraph" w:styleId="Revize">
    <w:name w:val="Revision"/>
    <w:hidden/>
    <w:uiPriority w:val="99"/>
    <w:semiHidden/>
    <w:rsid w:val="006C3A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233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3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33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3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Pípalová</dc:creator>
  <cp:lastModifiedBy>kofron@mk-tech.cz</cp:lastModifiedBy>
  <cp:revision>4</cp:revision>
  <cp:lastPrinted>2023-02-13T15:04:00Z</cp:lastPrinted>
  <dcterms:created xsi:type="dcterms:W3CDTF">2024-09-12T07:21:00Z</dcterms:created>
  <dcterms:modified xsi:type="dcterms:W3CDTF">2024-11-07T19:55:00Z</dcterms:modified>
</cp:coreProperties>
</file>