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6B" w:rsidRPr="0005056B" w:rsidRDefault="00536308" w:rsidP="0005056B">
      <w:pPr>
        <w:contextualSpacing/>
        <w:jc w:val="center"/>
        <w:rPr>
          <w:b/>
          <w:sz w:val="32"/>
          <w:szCs w:val="40"/>
        </w:rPr>
      </w:pPr>
      <w:bookmarkStart w:id="0" w:name="_GoBack"/>
      <w:bookmarkEnd w:id="0"/>
      <w:r w:rsidRPr="0005056B">
        <w:rPr>
          <w:b/>
          <w:sz w:val="32"/>
          <w:szCs w:val="40"/>
        </w:rPr>
        <w:t>Návrh závěrečného účtu</w:t>
      </w:r>
    </w:p>
    <w:p w:rsidR="0065351A" w:rsidRPr="0005056B" w:rsidRDefault="0065351A" w:rsidP="0005056B">
      <w:pPr>
        <w:contextualSpacing/>
        <w:jc w:val="center"/>
        <w:rPr>
          <w:b/>
          <w:sz w:val="32"/>
          <w:szCs w:val="40"/>
        </w:rPr>
      </w:pPr>
      <w:r w:rsidRPr="0005056B">
        <w:rPr>
          <w:b/>
          <w:sz w:val="32"/>
          <w:szCs w:val="40"/>
        </w:rPr>
        <w:t xml:space="preserve">DSO Společenství </w:t>
      </w:r>
      <w:r w:rsidR="005E68A7" w:rsidRPr="0005056B">
        <w:rPr>
          <w:b/>
          <w:sz w:val="32"/>
          <w:szCs w:val="40"/>
        </w:rPr>
        <w:t>obcí Čertovo břemeno za rok 2014</w:t>
      </w:r>
    </w:p>
    <w:p w:rsidR="0065351A" w:rsidRPr="0005056B" w:rsidRDefault="0065351A" w:rsidP="0005056B">
      <w:pPr>
        <w:contextualSpacing/>
        <w:jc w:val="both"/>
        <w:rPr>
          <w:sz w:val="20"/>
          <w:szCs w:val="24"/>
        </w:rPr>
      </w:pPr>
      <w:r w:rsidRPr="0005056B">
        <w:rPr>
          <w:sz w:val="20"/>
          <w:szCs w:val="24"/>
        </w:rPr>
        <w:t>Zpracovaný na zák</w:t>
      </w:r>
      <w:r w:rsidR="00F763FB" w:rsidRPr="0005056B">
        <w:rPr>
          <w:sz w:val="20"/>
          <w:szCs w:val="24"/>
        </w:rPr>
        <w:t>ladě §17 zákona č. 250/2000 SB.</w:t>
      </w:r>
      <w:r w:rsidRPr="0005056B">
        <w:rPr>
          <w:sz w:val="20"/>
          <w:szCs w:val="24"/>
        </w:rPr>
        <w:t>, o rozpočtových pravidlech územních rozpočtů ve znění pozdějších předpisů</w:t>
      </w:r>
    </w:p>
    <w:p w:rsidR="0065351A" w:rsidRPr="0005056B" w:rsidRDefault="0065351A" w:rsidP="0005056B">
      <w:pPr>
        <w:contextualSpacing/>
        <w:jc w:val="both"/>
        <w:rPr>
          <w:sz w:val="20"/>
          <w:szCs w:val="24"/>
        </w:rPr>
      </w:pPr>
    </w:p>
    <w:p w:rsidR="0005056B" w:rsidRPr="0005056B" w:rsidRDefault="0065351A" w:rsidP="0005056B">
      <w:pPr>
        <w:contextualSpacing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>Společe</w:t>
      </w:r>
      <w:r w:rsidR="0005056B" w:rsidRPr="0005056B">
        <w:rPr>
          <w:b/>
          <w:sz w:val="20"/>
          <w:szCs w:val="24"/>
        </w:rPr>
        <w:t>nství obcí Čertovo břemeno, DSO</w:t>
      </w:r>
    </w:p>
    <w:p w:rsidR="0005056B" w:rsidRPr="0005056B" w:rsidRDefault="0005056B" w:rsidP="0005056B">
      <w:pPr>
        <w:contextualSpacing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>IČ: 70 13 35 49</w:t>
      </w:r>
    </w:p>
    <w:p w:rsidR="00E30D3F" w:rsidRPr="0005056B" w:rsidRDefault="0065351A" w:rsidP="0005056B">
      <w:pPr>
        <w:contextualSpacing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 xml:space="preserve"> Borotín čp</w:t>
      </w:r>
      <w:r w:rsidR="0005056B" w:rsidRPr="0005056B">
        <w:rPr>
          <w:b/>
          <w:sz w:val="20"/>
          <w:szCs w:val="24"/>
        </w:rPr>
        <w:t xml:space="preserve">. 57, 391 35 Borotín            </w:t>
      </w:r>
    </w:p>
    <w:p w:rsidR="00E30D3F" w:rsidRPr="0005056B" w:rsidRDefault="00E30D3F" w:rsidP="0005056B">
      <w:pPr>
        <w:contextualSpacing/>
        <w:jc w:val="both"/>
        <w:rPr>
          <w:sz w:val="20"/>
          <w:szCs w:val="24"/>
        </w:rPr>
      </w:pPr>
      <w:r w:rsidRPr="0005056B">
        <w:rPr>
          <w:sz w:val="20"/>
          <w:szCs w:val="24"/>
        </w:rPr>
        <w:t>Obsah</w:t>
      </w:r>
      <w:r w:rsidR="003516E9" w:rsidRPr="0005056B">
        <w:rPr>
          <w:sz w:val="20"/>
          <w:szCs w:val="24"/>
        </w:rPr>
        <w:t>:</w:t>
      </w:r>
    </w:p>
    <w:p w:rsidR="0065351A" w:rsidRPr="0005056B" w:rsidRDefault="00E30D3F" w:rsidP="0005056B">
      <w:pPr>
        <w:pStyle w:val="Odstavecseseznamem"/>
        <w:numPr>
          <w:ilvl w:val="0"/>
          <w:numId w:val="1"/>
        </w:numPr>
        <w:jc w:val="both"/>
        <w:rPr>
          <w:sz w:val="20"/>
          <w:szCs w:val="24"/>
        </w:rPr>
      </w:pPr>
      <w:r w:rsidRPr="0005056B">
        <w:rPr>
          <w:sz w:val="20"/>
          <w:szCs w:val="24"/>
        </w:rPr>
        <w:t xml:space="preserve">Uzávěrka </w:t>
      </w:r>
      <w:r w:rsidR="0086740D" w:rsidRPr="0005056B">
        <w:rPr>
          <w:sz w:val="20"/>
          <w:szCs w:val="24"/>
        </w:rPr>
        <w:t>k 31.12.2014</w:t>
      </w:r>
    </w:p>
    <w:p w:rsidR="00E30D3F" w:rsidRPr="0005056B" w:rsidRDefault="0086740D" w:rsidP="0005056B">
      <w:pPr>
        <w:pStyle w:val="Odstavecseseznamem"/>
        <w:numPr>
          <w:ilvl w:val="0"/>
          <w:numId w:val="1"/>
        </w:numPr>
        <w:jc w:val="both"/>
        <w:rPr>
          <w:sz w:val="20"/>
          <w:szCs w:val="24"/>
        </w:rPr>
      </w:pPr>
      <w:r w:rsidRPr="0005056B">
        <w:rPr>
          <w:sz w:val="20"/>
          <w:szCs w:val="24"/>
        </w:rPr>
        <w:t>Konečné stavy k 31.12.2014</w:t>
      </w:r>
    </w:p>
    <w:p w:rsidR="00E30D3F" w:rsidRPr="0005056B" w:rsidRDefault="0086740D" w:rsidP="0005056B">
      <w:pPr>
        <w:pStyle w:val="Odstavecseseznamem"/>
        <w:numPr>
          <w:ilvl w:val="0"/>
          <w:numId w:val="1"/>
        </w:numPr>
        <w:jc w:val="both"/>
        <w:rPr>
          <w:sz w:val="20"/>
          <w:szCs w:val="24"/>
        </w:rPr>
      </w:pPr>
      <w:r w:rsidRPr="0005056B">
        <w:rPr>
          <w:sz w:val="20"/>
          <w:szCs w:val="24"/>
        </w:rPr>
        <w:t>Dotace k 31.12.2014</w:t>
      </w:r>
    </w:p>
    <w:p w:rsidR="0065351A" w:rsidRPr="0005056B" w:rsidRDefault="0065351A" w:rsidP="0005056B">
      <w:pPr>
        <w:pStyle w:val="Odstavecseseznamem"/>
        <w:numPr>
          <w:ilvl w:val="0"/>
          <w:numId w:val="1"/>
        </w:numPr>
        <w:jc w:val="both"/>
        <w:rPr>
          <w:sz w:val="20"/>
          <w:szCs w:val="24"/>
        </w:rPr>
      </w:pPr>
      <w:r w:rsidRPr="0005056B">
        <w:rPr>
          <w:sz w:val="20"/>
          <w:szCs w:val="24"/>
        </w:rPr>
        <w:t>Rozpočet a rozpočtová opatření</w:t>
      </w:r>
    </w:p>
    <w:p w:rsidR="0065351A" w:rsidRPr="0005056B" w:rsidRDefault="0065351A" w:rsidP="0005056B">
      <w:pPr>
        <w:pStyle w:val="Odstavecseseznamem"/>
        <w:numPr>
          <w:ilvl w:val="0"/>
          <w:numId w:val="1"/>
        </w:numPr>
        <w:jc w:val="both"/>
        <w:rPr>
          <w:sz w:val="20"/>
          <w:szCs w:val="24"/>
        </w:rPr>
      </w:pPr>
      <w:r w:rsidRPr="0005056B">
        <w:rPr>
          <w:sz w:val="20"/>
          <w:szCs w:val="24"/>
        </w:rPr>
        <w:t xml:space="preserve">Inventarizace majetku </w:t>
      </w:r>
      <w:r w:rsidR="0086740D" w:rsidRPr="0005056B">
        <w:rPr>
          <w:sz w:val="20"/>
          <w:szCs w:val="24"/>
        </w:rPr>
        <w:t>a závazků sestavená k 31.12.2014</w:t>
      </w:r>
    </w:p>
    <w:p w:rsidR="0065351A" w:rsidRPr="0005056B" w:rsidRDefault="0065351A" w:rsidP="0005056B">
      <w:pPr>
        <w:pStyle w:val="Odstavecseseznamem"/>
        <w:numPr>
          <w:ilvl w:val="0"/>
          <w:numId w:val="1"/>
        </w:numPr>
        <w:jc w:val="both"/>
        <w:rPr>
          <w:sz w:val="20"/>
          <w:szCs w:val="24"/>
        </w:rPr>
      </w:pPr>
      <w:r w:rsidRPr="0005056B">
        <w:rPr>
          <w:sz w:val="20"/>
          <w:szCs w:val="24"/>
        </w:rPr>
        <w:t>Pře</w:t>
      </w:r>
      <w:r w:rsidR="0086740D" w:rsidRPr="0005056B">
        <w:rPr>
          <w:sz w:val="20"/>
          <w:szCs w:val="24"/>
        </w:rPr>
        <w:t>zkoumání hospodaření za rok 2014</w:t>
      </w:r>
    </w:p>
    <w:p w:rsidR="00E30D3F" w:rsidRPr="0005056B" w:rsidRDefault="00E30D3F" w:rsidP="0005056B">
      <w:pPr>
        <w:pStyle w:val="Odstavecseseznamem"/>
        <w:numPr>
          <w:ilvl w:val="0"/>
          <w:numId w:val="1"/>
        </w:numPr>
        <w:jc w:val="both"/>
        <w:rPr>
          <w:sz w:val="20"/>
          <w:szCs w:val="24"/>
        </w:rPr>
      </w:pPr>
      <w:r w:rsidRPr="0005056B">
        <w:rPr>
          <w:sz w:val="20"/>
          <w:szCs w:val="24"/>
        </w:rPr>
        <w:t>Poplatky a daně k 31</w:t>
      </w:r>
      <w:r w:rsidR="0086740D" w:rsidRPr="0005056B">
        <w:rPr>
          <w:sz w:val="20"/>
          <w:szCs w:val="24"/>
        </w:rPr>
        <w:t>.12.2014</w:t>
      </w:r>
    </w:p>
    <w:p w:rsidR="00E30D3F" w:rsidRPr="0005056B" w:rsidRDefault="00E30D3F" w:rsidP="0005056B">
      <w:pPr>
        <w:pStyle w:val="Odstavecseseznamem"/>
        <w:numPr>
          <w:ilvl w:val="0"/>
          <w:numId w:val="1"/>
        </w:numPr>
        <w:jc w:val="both"/>
        <w:rPr>
          <w:sz w:val="20"/>
          <w:szCs w:val="24"/>
        </w:rPr>
      </w:pPr>
      <w:r w:rsidRPr="0005056B">
        <w:rPr>
          <w:sz w:val="20"/>
          <w:szCs w:val="24"/>
        </w:rPr>
        <w:t>Obecně závazné vyhlášky</w:t>
      </w:r>
    </w:p>
    <w:p w:rsidR="00E30D3F" w:rsidRPr="0005056B" w:rsidRDefault="0086740D" w:rsidP="0005056B">
      <w:pPr>
        <w:pStyle w:val="Odstavecseseznamem"/>
        <w:numPr>
          <w:ilvl w:val="0"/>
          <w:numId w:val="1"/>
        </w:numPr>
        <w:jc w:val="both"/>
        <w:rPr>
          <w:sz w:val="20"/>
          <w:szCs w:val="24"/>
        </w:rPr>
      </w:pPr>
      <w:r w:rsidRPr="0005056B">
        <w:rPr>
          <w:sz w:val="20"/>
          <w:szCs w:val="24"/>
        </w:rPr>
        <w:t>Výběrová řízení v roce 2014</w:t>
      </w:r>
    </w:p>
    <w:p w:rsidR="00E30D3F" w:rsidRPr="0005056B" w:rsidRDefault="00E30D3F" w:rsidP="0005056B">
      <w:pPr>
        <w:pStyle w:val="Odstavecseseznamem"/>
        <w:numPr>
          <w:ilvl w:val="0"/>
          <w:numId w:val="1"/>
        </w:numPr>
        <w:jc w:val="both"/>
        <w:rPr>
          <w:sz w:val="20"/>
          <w:szCs w:val="24"/>
        </w:rPr>
      </w:pPr>
      <w:r w:rsidRPr="0005056B">
        <w:rPr>
          <w:sz w:val="20"/>
          <w:szCs w:val="24"/>
        </w:rPr>
        <w:t>Stav peněžních fondů</w:t>
      </w:r>
      <w:r w:rsidR="00C918C0" w:rsidRPr="0005056B">
        <w:rPr>
          <w:sz w:val="20"/>
          <w:szCs w:val="24"/>
        </w:rPr>
        <w:t>, hospodářská činnost</w:t>
      </w:r>
    </w:p>
    <w:p w:rsidR="00E30D3F" w:rsidRPr="0005056B" w:rsidRDefault="00E30D3F" w:rsidP="0005056B">
      <w:pPr>
        <w:ind w:left="360"/>
        <w:contextualSpacing/>
        <w:jc w:val="both"/>
        <w:rPr>
          <w:sz w:val="20"/>
          <w:szCs w:val="24"/>
        </w:rPr>
      </w:pPr>
    </w:p>
    <w:p w:rsidR="00E30D3F" w:rsidRPr="0005056B" w:rsidRDefault="00E30D3F" w:rsidP="0005056B">
      <w:pPr>
        <w:ind w:left="360"/>
        <w:contextualSpacing/>
        <w:jc w:val="both"/>
        <w:rPr>
          <w:sz w:val="20"/>
          <w:szCs w:val="24"/>
        </w:rPr>
      </w:pPr>
      <w:r w:rsidRPr="0005056B">
        <w:rPr>
          <w:sz w:val="20"/>
          <w:szCs w:val="24"/>
        </w:rPr>
        <w:t>Na úřední desce, včetně elektronické úřední desky</w:t>
      </w:r>
    </w:p>
    <w:p w:rsidR="00E30D3F" w:rsidRPr="0005056B" w:rsidRDefault="005E68A7" w:rsidP="0005056B">
      <w:pPr>
        <w:ind w:left="360"/>
        <w:contextualSpacing/>
        <w:jc w:val="both"/>
        <w:rPr>
          <w:sz w:val="20"/>
          <w:szCs w:val="24"/>
        </w:rPr>
      </w:pPr>
      <w:r w:rsidRPr="0005056B">
        <w:rPr>
          <w:sz w:val="20"/>
          <w:szCs w:val="24"/>
        </w:rPr>
        <w:t xml:space="preserve">Vyvěšeno dne:       </w:t>
      </w:r>
    </w:p>
    <w:p w:rsidR="00E30D3F" w:rsidRPr="0005056B" w:rsidRDefault="00E30D3F" w:rsidP="0005056B">
      <w:pPr>
        <w:ind w:left="360"/>
        <w:contextualSpacing/>
        <w:jc w:val="both"/>
        <w:rPr>
          <w:sz w:val="20"/>
          <w:szCs w:val="24"/>
        </w:rPr>
      </w:pPr>
      <w:r w:rsidRPr="0005056B">
        <w:rPr>
          <w:sz w:val="20"/>
          <w:szCs w:val="24"/>
        </w:rPr>
        <w:t xml:space="preserve">Sejmuto dne:    </w:t>
      </w:r>
    </w:p>
    <w:p w:rsidR="00E30D3F" w:rsidRPr="0005056B" w:rsidRDefault="00E30D3F" w:rsidP="0005056B">
      <w:pPr>
        <w:ind w:left="360"/>
        <w:contextualSpacing/>
        <w:jc w:val="both"/>
        <w:rPr>
          <w:sz w:val="20"/>
          <w:szCs w:val="24"/>
        </w:rPr>
      </w:pPr>
      <w:r w:rsidRPr="0005056B">
        <w:rPr>
          <w:sz w:val="20"/>
          <w:szCs w:val="24"/>
        </w:rPr>
        <w:t>Razítko a podpis předsedy DSO Společenství obcí Čertovo břemeno: ……………………………….</w:t>
      </w:r>
    </w:p>
    <w:p w:rsidR="003516E9" w:rsidRPr="0005056B" w:rsidRDefault="003516E9" w:rsidP="0005056B">
      <w:pPr>
        <w:ind w:left="360"/>
        <w:contextualSpacing/>
        <w:jc w:val="both"/>
        <w:rPr>
          <w:sz w:val="20"/>
          <w:szCs w:val="24"/>
        </w:rPr>
      </w:pPr>
    </w:p>
    <w:p w:rsidR="00E30D3F" w:rsidRPr="0005056B" w:rsidRDefault="00E30D3F" w:rsidP="0005056B">
      <w:pPr>
        <w:ind w:left="360"/>
        <w:contextualSpacing/>
        <w:jc w:val="both"/>
        <w:rPr>
          <w:sz w:val="20"/>
          <w:szCs w:val="24"/>
        </w:rPr>
      </w:pPr>
      <w:r w:rsidRPr="0005056B">
        <w:rPr>
          <w:sz w:val="20"/>
          <w:szCs w:val="24"/>
        </w:rPr>
        <w:t xml:space="preserve">Přílohy: Rozvaha, Výkaz zisků a ztrát, Příloha k účetní </w:t>
      </w:r>
      <w:r w:rsidR="003516E9" w:rsidRPr="0005056B">
        <w:rPr>
          <w:sz w:val="20"/>
          <w:szCs w:val="24"/>
        </w:rPr>
        <w:t>závěrce, Výkaz pro hodnocení p</w:t>
      </w:r>
      <w:r w:rsidR="0086740D" w:rsidRPr="0005056B">
        <w:rPr>
          <w:sz w:val="20"/>
          <w:szCs w:val="24"/>
        </w:rPr>
        <w:t>lnění rozpočtu za období 12/2014</w:t>
      </w:r>
      <w:r w:rsidR="003516E9" w:rsidRPr="0005056B">
        <w:rPr>
          <w:sz w:val="20"/>
          <w:szCs w:val="24"/>
        </w:rPr>
        <w:t>, Zpráva o pře</w:t>
      </w:r>
      <w:r w:rsidR="005E68A7" w:rsidRPr="0005056B">
        <w:rPr>
          <w:sz w:val="20"/>
          <w:szCs w:val="24"/>
        </w:rPr>
        <w:t>zkoumání hospodaření za rok 2014</w:t>
      </w:r>
      <w:r w:rsidR="003516E9" w:rsidRPr="0005056B">
        <w:rPr>
          <w:sz w:val="20"/>
          <w:szCs w:val="24"/>
        </w:rPr>
        <w:t>.</w:t>
      </w:r>
    </w:p>
    <w:p w:rsidR="003516E9" w:rsidRPr="0005056B" w:rsidRDefault="003516E9" w:rsidP="0005056B">
      <w:pPr>
        <w:ind w:left="360"/>
        <w:contextualSpacing/>
        <w:jc w:val="both"/>
        <w:rPr>
          <w:sz w:val="20"/>
          <w:szCs w:val="24"/>
        </w:rPr>
      </w:pPr>
      <w:r w:rsidRPr="0005056B">
        <w:rPr>
          <w:sz w:val="20"/>
          <w:szCs w:val="24"/>
        </w:rPr>
        <w:t>Vypracovala: Jana Čermáková</w:t>
      </w:r>
    </w:p>
    <w:p w:rsidR="00F763FB" w:rsidRPr="0005056B" w:rsidRDefault="003516E9" w:rsidP="0005056B">
      <w:pPr>
        <w:ind w:left="360"/>
        <w:contextualSpacing/>
        <w:jc w:val="both"/>
        <w:rPr>
          <w:sz w:val="20"/>
          <w:szCs w:val="24"/>
        </w:rPr>
      </w:pPr>
      <w:r w:rsidRPr="0005056B">
        <w:rPr>
          <w:sz w:val="20"/>
          <w:szCs w:val="24"/>
        </w:rPr>
        <w:t xml:space="preserve">Schváleno na valné hromadě DSO dne: </w:t>
      </w:r>
    </w:p>
    <w:p w:rsidR="003516E9" w:rsidRPr="0005056B" w:rsidRDefault="005E68A7" w:rsidP="0005056B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>Část – Uzávěrka k</w:t>
      </w:r>
      <w:r w:rsidR="0086740D" w:rsidRPr="0005056B">
        <w:rPr>
          <w:b/>
          <w:sz w:val="20"/>
          <w:szCs w:val="24"/>
        </w:rPr>
        <w:t xml:space="preserve"> </w:t>
      </w:r>
      <w:r w:rsidRPr="0005056B">
        <w:rPr>
          <w:b/>
          <w:sz w:val="20"/>
          <w:szCs w:val="24"/>
        </w:rPr>
        <w:t> 31.12.2014</w:t>
      </w:r>
    </w:p>
    <w:p w:rsidR="003516E9" w:rsidRPr="0005056B" w:rsidRDefault="003516E9" w:rsidP="0005056B">
      <w:pPr>
        <w:spacing w:before="120" w:after="0" w:line="240" w:lineRule="auto"/>
        <w:contextualSpacing/>
        <w:jc w:val="both"/>
        <w:rPr>
          <w:sz w:val="20"/>
          <w:szCs w:val="24"/>
        </w:rPr>
      </w:pPr>
      <w:r w:rsidRPr="0005056B">
        <w:rPr>
          <w:sz w:val="20"/>
          <w:szCs w:val="24"/>
        </w:rPr>
        <w:t>Tiskové sestavy rozvahy, výsledovky a přílohy k účetní závěrce jsou nedílnou součástí tohoto závěrečného účtu</w:t>
      </w:r>
    </w:p>
    <w:p w:rsidR="0023233E" w:rsidRPr="0005056B" w:rsidRDefault="0023233E" w:rsidP="0005056B">
      <w:pPr>
        <w:spacing w:before="120" w:after="0" w:line="240" w:lineRule="auto"/>
        <w:contextualSpacing/>
        <w:jc w:val="both"/>
        <w:rPr>
          <w:sz w:val="20"/>
          <w:szCs w:val="24"/>
        </w:rPr>
      </w:pPr>
    </w:p>
    <w:p w:rsidR="0023233E" w:rsidRPr="0005056B" w:rsidRDefault="003516E9" w:rsidP="0005056B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>Část – Konečné stavy  k </w:t>
      </w:r>
      <w:r w:rsidR="00FD314D" w:rsidRPr="0005056B">
        <w:rPr>
          <w:b/>
          <w:sz w:val="20"/>
          <w:szCs w:val="24"/>
        </w:rPr>
        <w:t xml:space="preserve"> </w:t>
      </w:r>
      <w:r w:rsidR="005E68A7" w:rsidRPr="0005056B">
        <w:rPr>
          <w:b/>
          <w:sz w:val="20"/>
          <w:szCs w:val="24"/>
        </w:rPr>
        <w:t>31.12.2014</w:t>
      </w:r>
    </w:p>
    <w:p w:rsidR="003516E9" w:rsidRPr="0005056B" w:rsidRDefault="0023233E" w:rsidP="0005056B">
      <w:pPr>
        <w:spacing w:before="120" w:after="0" w:line="240" w:lineRule="auto"/>
        <w:contextualSpacing/>
        <w:jc w:val="both"/>
        <w:rPr>
          <w:sz w:val="20"/>
          <w:szCs w:val="24"/>
        </w:rPr>
      </w:pPr>
      <w:r w:rsidRPr="0005056B">
        <w:rPr>
          <w:sz w:val="20"/>
          <w:szCs w:val="24"/>
        </w:rPr>
        <w:t>ČSOB Era - základní běžný ú</w:t>
      </w:r>
      <w:r w:rsidR="003516E9" w:rsidRPr="0005056B">
        <w:rPr>
          <w:sz w:val="20"/>
          <w:szCs w:val="24"/>
        </w:rPr>
        <w:t xml:space="preserve">čet č. </w:t>
      </w:r>
      <w:r w:rsidR="00F763FB" w:rsidRPr="0005056B">
        <w:rPr>
          <w:sz w:val="20"/>
          <w:szCs w:val="24"/>
        </w:rPr>
        <w:t>245192928/0300</w:t>
      </w:r>
      <w:r w:rsidR="005E68A7" w:rsidRPr="0005056B">
        <w:rPr>
          <w:sz w:val="20"/>
          <w:szCs w:val="24"/>
        </w:rPr>
        <w:t xml:space="preserve">: </w:t>
      </w:r>
      <w:r w:rsidR="005E68A7" w:rsidRPr="0005056B">
        <w:rPr>
          <w:b/>
          <w:sz w:val="20"/>
          <w:szCs w:val="24"/>
        </w:rPr>
        <w:t>Kč 233.440,50</w:t>
      </w:r>
    </w:p>
    <w:p w:rsidR="0023233E" w:rsidRPr="0005056B" w:rsidRDefault="0023233E" w:rsidP="0005056B">
      <w:pPr>
        <w:spacing w:before="120" w:after="0" w:line="240" w:lineRule="auto"/>
        <w:contextualSpacing/>
        <w:jc w:val="both"/>
        <w:rPr>
          <w:b/>
          <w:sz w:val="20"/>
          <w:szCs w:val="24"/>
        </w:rPr>
      </w:pPr>
      <w:r w:rsidRPr="0005056B">
        <w:rPr>
          <w:sz w:val="20"/>
          <w:szCs w:val="24"/>
        </w:rPr>
        <w:t>ČNB: účet pro transfery č. 94-10812301/0710:</w:t>
      </w:r>
      <w:r w:rsidR="00F763FB" w:rsidRPr="0005056B">
        <w:rPr>
          <w:sz w:val="20"/>
          <w:szCs w:val="24"/>
        </w:rPr>
        <w:t xml:space="preserve"> </w:t>
      </w:r>
      <w:r w:rsidR="005E68A7" w:rsidRPr="0005056B">
        <w:rPr>
          <w:b/>
          <w:sz w:val="20"/>
          <w:szCs w:val="24"/>
        </w:rPr>
        <w:t>Kč 110.130,14</w:t>
      </w:r>
    </w:p>
    <w:p w:rsidR="0023233E" w:rsidRPr="0005056B" w:rsidRDefault="0023233E" w:rsidP="0005056B">
      <w:pPr>
        <w:spacing w:before="120" w:after="0" w:line="240" w:lineRule="auto"/>
        <w:contextualSpacing/>
        <w:jc w:val="both"/>
        <w:rPr>
          <w:sz w:val="20"/>
          <w:szCs w:val="24"/>
        </w:rPr>
      </w:pPr>
      <w:r w:rsidRPr="0005056B">
        <w:rPr>
          <w:sz w:val="20"/>
          <w:szCs w:val="24"/>
        </w:rPr>
        <w:t>Pokladna: Kč 0</w:t>
      </w:r>
    </w:p>
    <w:p w:rsidR="00FD314D" w:rsidRPr="0005056B" w:rsidRDefault="00FD314D" w:rsidP="0005056B">
      <w:pPr>
        <w:spacing w:before="120" w:after="0" w:line="240" w:lineRule="auto"/>
        <w:contextualSpacing/>
        <w:jc w:val="both"/>
        <w:rPr>
          <w:sz w:val="20"/>
          <w:szCs w:val="24"/>
        </w:rPr>
      </w:pPr>
      <w:r w:rsidRPr="0005056B">
        <w:rPr>
          <w:sz w:val="20"/>
          <w:szCs w:val="24"/>
        </w:rPr>
        <w:t>DSO Společenství obcí Čertovo břemeno nemá žádné úvěry.</w:t>
      </w:r>
    </w:p>
    <w:p w:rsidR="00FD314D" w:rsidRPr="0005056B" w:rsidRDefault="00FD314D" w:rsidP="0005056B">
      <w:pPr>
        <w:spacing w:before="120" w:after="0" w:line="240" w:lineRule="auto"/>
        <w:contextualSpacing/>
        <w:jc w:val="both"/>
        <w:rPr>
          <w:sz w:val="20"/>
          <w:szCs w:val="24"/>
        </w:rPr>
      </w:pPr>
    </w:p>
    <w:p w:rsidR="0023233E" w:rsidRPr="0005056B" w:rsidRDefault="00DC1471" w:rsidP="0005056B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 xml:space="preserve">Část </w:t>
      </w:r>
      <w:r w:rsidR="00AC36F6" w:rsidRPr="0005056B">
        <w:rPr>
          <w:b/>
          <w:sz w:val="20"/>
          <w:szCs w:val="24"/>
        </w:rPr>
        <w:t>–</w:t>
      </w:r>
      <w:r w:rsidRPr="0005056B">
        <w:rPr>
          <w:b/>
          <w:sz w:val="20"/>
          <w:szCs w:val="24"/>
        </w:rPr>
        <w:t xml:space="preserve"> </w:t>
      </w:r>
      <w:r w:rsidR="0023233E" w:rsidRPr="0005056B">
        <w:rPr>
          <w:b/>
          <w:sz w:val="20"/>
          <w:szCs w:val="24"/>
        </w:rPr>
        <w:t>Dotace</w:t>
      </w:r>
      <w:r w:rsidR="00AC36F6" w:rsidRPr="0005056B">
        <w:rPr>
          <w:b/>
          <w:sz w:val="20"/>
          <w:szCs w:val="24"/>
        </w:rPr>
        <w:t xml:space="preserve">, granty, dary, návratné fin. výpomoci, projekty </w:t>
      </w:r>
      <w:r w:rsidR="0023233E" w:rsidRPr="0005056B">
        <w:rPr>
          <w:b/>
          <w:sz w:val="20"/>
          <w:szCs w:val="24"/>
        </w:rPr>
        <w:t xml:space="preserve"> </w:t>
      </w:r>
      <w:r w:rsidR="00AC36F6" w:rsidRPr="0005056B">
        <w:rPr>
          <w:b/>
          <w:sz w:val="20"/>
          <w:szCs w:val="24"/>
        </w:rPr>
        <w:t xml:space="preserve"> </w:t>
      </w:r>
      <w:r w:rsidR="0023233E" w:rsidRPr="0005056B">
        <w:rPr>
          <w:b/>
          <w:sz w:val="20"/>
          <w:szCs w:val="24"/>
        </w:rPr>
        <w:t>k </w:t>
      </w:r>
      <w:r w:rsidR="00FD314D" w:rsidRPr="0005056B">
        <w:rPr>
          <w:b/>
          <w:sz w:val="20"/>
          <w:szCs w:val="24"/>
        </w:rPr>
        <w:t xml:space="preserve"> </w:t>
      </w:r>
      <w:r w:rsidR="005E68A7" w:rsidRPr="0005056B">
        <w:rPr>
          <w:b/>
          <w:sz w:val="20"/>
          <w:szCs w:val="24"/>
        </w:rPr>
        <w:t>31.12.2014</w:t>
      </w:r>
    </w:p>
    <w:p w:rsidR="00FD314D" w:rsidRPr="0005056B" w:rsidRDefault="00DC1471" w:rsidP="0005056B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 xml:space="preserve">Neinvestiční transfery od členských obcí – řádné členské, příspěvky na financování pečovatele-poradce a účetní svazku                             </w:t>
      </w:r>
      <w:r w:rsidR="00860755" w:rsidRPr="0005056B">
        <w:rPr>
          <w:sz w:val="20"/>
          <w:szCs w:val="24"/>
        </w:rPr>
        <w:t xml:space="preserve">               </w:t>
      </w:r>
      <w:r w:rsidRPr="0005056B">
        <w:rPr>
          <w:sz w:val="20"/>
          <w:szCs w:val="24"/>
        </w:rPr>
        <w:t xml:space="preserve">  </w:t>
      </w:r>
      <w:r w:rsidR="00B81CC5" w:rsidRPr="0005056B">
        <w:rPr>
          <w:sz w:val="20"/>
          <w:szCs w:val="24"/>
        </w:rPr>
        <w:t xml:space="preserve">    </w:t>
      </w:r>
      <w:r w:rsidRPr="0005056B">
        <w:rPr>
          <w:sz w:val="20"/>
          <w:szCs w:val="24"/>
        </w:rPr>
        <w:t xml:space="preserve"> </w:t>
      </w:r>
      <w:r w:rsidR="00B81CC5" w:rsidRPr="0005056B">
        <w:rPr>
          <w:sz w:val="20"/>
          <w:szCs w:val="24"/>
        </w:rPr>
        <w:t xml:space="preserve">   </w:t>
      </w:r>
      <w:r w:rsidR="00FC470D" w:rsidRPr="0005056B">
        <w:rPr>
          <w:sz w:val="20"/>
          <w:szCs w:val="24"/>
        </w:rPr>
        <w:t xml:space="preserve"> 481.299,-</w:t>
      </w:r>
      <w:r w:rsidRPr="0005056B">
        <w:rPr>
          <w:sz w:val="20"/>
          <w:szCs w:val="24"/>
        </w:rPr>
        <w:t>Kč</w:t>
      </w:r>
    </w:p>
    <w:p w:rsidR="00DC1471" w:rsidRPr="0005056B" w:rsidRDefault="00FC470D" w:rsidP="0005056B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I</w:t>
      </w:r>
      <w:r w:rsidR="00DC1471" w:rsidRPr="0005056B">
        <w:rPr>
          <w:sz w:val="20"/>
          <w:szCs w:val="24"/>
        </w:rPr>
        <w:t>nvestiční transfery od členských obcí – spoluúčasti k</w:t>
      </w:r>
      <w:r w:rsidR="00613B0D" w:rsidRPr="0005056B">
        <w:rPr>
          <w:sz w:val="20"/>
          <w:szCs w:val="24"/>
        </w:rPr>
        <w:t> </w:t>
      </w:r>
      <w:r w:rsidR="00DC1471" w:rsidRPr="0005056B">
        <w:rPr>
          <w:sz w:val="20"/>
          <w:szCs w:val="24"/>
        </w:rPr>
        <w:t>p</w:t>
      </w:r>
      <w:r w:rsidRPr="0005056B">
        <w:rPr>
          <w:sz w:val="20"/>
          <w:szCs w:val="24"/>
        </w:rPr>
        <w:t>rojektu</w:t>
      </w:r>
      <w:r w:rsidR="00613B0D" w:rsidRPr="0005056B">
        <w:rPr>
          <w:sz w:val="20"/>
          <w:szCs w:val="24"/>
        </w:rPr>
        <w:t xml:space="preserve"> </w:t>
      </w:r>
      <w:r w:rsidR="00B81CC5" w:rsidRPr="0005056B">
        <w:rPr>
          <w:sz w:val="20"/>
          <w:szCs w:val="24"/>
        </w:rPr>
        <w:t xml:space="preserve"> </w:t>
      </w:r>
      <w:r w:rsidR="00860755" w:rsidRPr="0005056B">
        <w:rPr>
          <w:sz w:val="20"/>
          <w:szCs w:val="24"/>
        </w:rPr>
        <w:t xml:space="preserve"> </w:t>
      </w:r>
      <w:r w:rsidR="00613B0D" w:rsidRPr="0005056B">
        <w:rPr>
          <w:sz w:val="20"/>
          <w:szCs w:val="24"/>
        </w:rPr>
        <w:t xml:space="preserve">     </w:t>
      </w:r>
      <w:r w:rsidR="00DC1471" w:rsidRPr="0005056B">
        <w:rPr>
          <w:sz w:val="20"/>
          <w:szCs w:val="24"/>
        </w:rPr>
        <w:t xml:space="preserve"> </w:t>
      </w:r>
      <w:r w:rsidRPr="0005056B">
        <w:rPr>
          <w:sz w:val="20"/>
          <w:szCs w:val="24"/>
        </w:rPr>
        <w:t>634.726,</w:t>
      </w:r>
      <w:r w:rsidR="00860755" w:rsidRPr="0005056B">
        <w:rPr>
          <w:sz w:val="20"/>
          <w:szCs w:val="24"/>
        </w:rPr>
        <w:t>-Kč</w:t>
      </w:r>
    </w:p>
    <w:p w:rsidR="00860755" w:rsidRPr="0005056B" w:rsidRDefault="00860755" w:rsidP="0005056B">
      <w:pPr>
        <w:pStyle w:val="Odstavecseseznamem"/>
        <w:spacing w:before="120" w:after="0" w:line="240" w:lineRule="auto"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 xml:space="preserve">Celkem:                                                                                 </w:t>
      </w:r>
      <w:r w:rsidR="00FC470D" w:rsidRPr="0005056B">
        <w:rPr>
          <w:b/>
          <w:sz w:val="20"/>
          <w:szCs w:val="24"/>
        </w:rPr>
        <w:t xml:space="preserve">                  </w:t>
      </w:r>
      <w:r w:rsidRPr="0005056B">
        <w:rPr>
          <w:b/>
          <w:sz w:val="20"/>
          <w:szCs w:val="24"/>
        </w:rPr>
        <w:t xml:space="preserve">  </w:t>
      </w:r>
      <w:r w:rsidR="00FC470D" w:rsidRPr="0005056B">
        <w:rPr>
          <w:b/>
          <w:sz w:val="20"/>
          <w:szCs w:val="24"/>
        </w:rPr>
        <w:t xml:space="preserve">1.116 025,- </w:t>
      </w:r>
      <w:r w:rsidRPr="0005056B">
        <w:rPr>
          <w:b/>
          <w:sz w:val="20"/>
          <w:szCs w:val="24"/>
        </w:rPr>
        <w:t>Kč</w:t>
      </w:r>
    </w:p>
    <w:p w:rsidR="003C3A59" w:rsidRPr="0005056B" w:rsidRDefault="003C3A59" w:rsidP="0005056B">
      <w:pPr>
        <w:pStyle w:val="Odstavecseseznamem"/>
        <w:spacing w:before="120" w:after="0" w:line="240" w:lineRule="auto"/>
        <w:jc w:val="both"/>
        <w:rPr>
          <w:b/>
          <w:sz w:val="20"/>
          <w:szCs w:val="24"/>
        </w:rPr>
      </w:pPr>
    </w:p>
    <w:p w:rsidR="00860755" w:rsidRPr="0005056B" w:rsidRDefault="00860755" w:rsidP="0005056B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Neinvestiční transfery z rozp</w:t>
      </w:r>
      <w:r w:rsidR="005E3BB2" w:rsidRPr="0005056B">
        <w:rPr>
          <w:sz w:val="20"/>
          <w:szCs w:val="24"/>
        </w:rPr>
        <w:t>o</w:t>
      </w:r>
      <w:r w:rsidRPr="0005056B">
        <w:rPr>
          <w:sz w:val="20"/>
          <w:szCs w:val="24"/>
        </w:rPr>
        <w:t>čtu Jihočeského kraje</w:t>
      </w:r>
    </w:p>
    <w:p w:rsidR="00860755" w:rsidRPr="0005056B" w:rsidRDefault="005E68A7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Příspěvek na zajištění úpravy a propagace lyžař. tras</w:t>
      </w:r>
      <w:r w:rsidR="009368D9" w:rsidRPr="0005056B">
        <w:rPr>
          <w:sz w:val="20"/>
          <w:szCs w:val="24"/>
        </w:rPr>
        <w:t xml:space="preserve">    </w:t>
      </w:r>
      <w:r w:rsidR="00B81CC5" w:rsidRPr="0005056B">
        <w:rPr>
          <w:sz w:val="20"/>
          <w:szCs w:val="24"/>
        </w:rPr>
        <w:t>/ÚZ 92/</w:t>
      </w:r>
      <w:r w:rsidRPr="0005056B">
        <w:rPr>
          <w:sz w:val="20"/>
          <w:szCs w:val="24"/>
        </w:rPr>
        <w:t xml:space="preserve">         </w:t>
      </w:r>
      <w:r w:rsidR="00FC470D" w:rsidRPr="0005056B">
        <w:rPr>
          <w:sz w:val="20"/>
          <w:szCs w:val="24"/>
        </w:rPr>
        <w:t xml:space="preserve">  50.000,-</w:t>
      </w:r>
      <w:r w:rsidR="00860755" w:rsidRPr="0005056B">
        <w:rPr>
          <w:sz w:val="20"/>
          <w:szCs w:val="24"/>
        </w:rPr>
        <w:t>Kč</w:t>
      </w:r>
    </w:p>
    <w:p w:rsidR="00FD314D" w:rsidRPr="0005056B" w:rsidRDefault="00FD314D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Přiděleno: 50.000,- Kč</w:t>
      </w:r>
    </w:p>
    <w:p w:rsidR="00FD314D" w:rsidRPr="0005056B" w:rsidRDefault="00FD314D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Vy</w:t>
      </w:r>
      <w:r w:rsidR="005E68A7" w:rsidRPr="0005056B">
        <w:rPr>
          <w:sz w:val="20"/>
          <w:szCs w:val="24"/>
        </w:rPr>
        <w:t>čerpáno: 0, převedeno do r. 2015</w:t>
      </w:r>
    </w:p>
    <w:p w:rsidR="00B81CC5" w:rsidRPr="0005056B" w:rsidRDefault="005E68A7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 xml:space="preserve">Rozvoj turistických tras Greenways </w:t>
      </w:r>
      <w:r w:rsidR="009368D9" w:rsidRPr="0005056B">
        <w:rPr>
          <w:sz w:val="20"/>
          <w:szCs w:val="24"/>
        </w:rPr>
        <w:t xml:space="preserve">/ÚZ 710/       </w:t>
      </w:r>
      <w:r w:rsidR="00B81CC5" w:rsidRPr="0005056B">
        <w:rPr>
          <w:sz w:val="20"/>
          <w:szCs w:val="24"/>
        </w:rPr>
        <w:t xml:space="preserve">              </w:t>
      </w:r>
      <w:r w:rsidRPr="0005056B">
        <w:rPr>
          <w:sz w:val="20"/>
          <w:szCs w:val="24"/>
        </w:rPr>
        <w:t xml:space="preserve">                    600</w:t>
      </w:r>
      <w:r w:rsidR="00FC470D" w:rsidRPr="0005056B">
        <w:rPr>
          <w:sz w:val="20"/>
          <w:szCs w:val="24"/>
        </w:rPr>
        <w:t>.000,-</w:t>
      </w:r>
      <w:r w:rsidR="00B81CC5" w:rsidRPr="0005056B">
        <w:rPr>
          <w:sz w:val="20"/>
          <w:szCs w:val="24"/>
        </w:rPr>
        <w:t>Kč</w:t>
      </w:r>
    </w:p>
    <w:p w:rsidR="00FD314D" w:rsidRPr="0005056B" w:rsidRDefault="005E68A7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Přiděleno: 600</w:t>
      </w:r>
      <w:r w:rsidR="003C3A59" w:rsidRPr="0005056B">
        <w:rPr>
          <w:sz w:val="20"/>
          <w:szCs w:val="24"/>
        </w:rPr>
        <w:t>.0</w:t>
      </w:r>
      <w:r w:rsidR="00FD314D" w:rsidRPr="0005056B">
        <w:rPr>
          <w:sz w:val="20"/>
          <w:szCs w:val="24"/>
        </w:rPr>
        <w:t>00,- Kč</w:t>
      </w:r>
    </w:p>
    <w:p w:rsidR="00FD314D" w:rsidRPr="0005056B" w:rsidRDefault="005E68A7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Vyčerpáno: 600</w:t>
      </w:r>
      <w:r w:rsidR="003C3A59" w:rsidRPr="0005056B">
        <w:rPr>
          <w:sz w:val="20"/>
          <w:szCs w:val="24"/>
        </w:rPr>
        <w:t>.0</w:t>
      </w:r>
      <w:r w:rsidR="00FD314D" w:rsidRPr="0005056B">
        <w:rPr>
          <w:sz w:val="20"/>
          <w:szCs w:val="24"/>
        </w:rPr>
        <w:t>00,- Kč</w:t>
      </w:r>
    </w:p>
    <w:p w:rsidR="00AC36F6" w:rsidRPr="0005056B" w:rsidRDefault="00AC36F6" w:rsidP="0005056B">
      <w:pPr>
        <w:pStyle w:val="Odstavecseseznamem"/>
        <w:spacing w:before="120" w:after="0" w:line="240" w:lineRule="auto"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>Celkem</w:t>
      </w:r>
      <w:r w:rsidR="0086740D" w:rsidRPr="0005056B">
        <w:rPr>
          <w:b/>
          <w:sz w:val="20"/>
          <w:szCs w:val="24"/>
        </w:rPr>
        <w:t>:</w:t>
      </w:r>
      <w:r w:rsidRPr="0005056B">
        <w:rPr>
          <w:b/>
          <w:sz w:val="20"/>
          <w:szCs w:val="24"/>
        </w:rPr>
        <w:t xml:space="preserve">                                                                                   </w:t>
      </w:r>
      <w:r w:rsidR="005E3BB2" w:rsidRPr="0005056B">
        <w:rPr>
          <w:b/>
          <w:sz w:val="20"/>
          <w:szCs w:val="24"/>
        </w:rPr>
        <w:t xml:space="preserve">                  </w:t>
      </w:r>
      <w:r w:rsidR="005E68A7" w:rsidRPr="0005056B">
        <w:rPr>
          <w:b/>
          <w:sz w:val="20"/>
          <w:szCs w:val="24"/>
        </w:rPr>
        <w:t xml:space="preserve">      650.0</w:t>
      </w:r>
      <w:r w:rsidR="00FC470D" w:rsidRPr="0005056B">
        <w:rPr>
          <w:b/>
          <w:sz w:val="20"/>
          <w:szCs w:val="24"/>
        </w:rPr>
        <w:t>00,-</w:t>
      </w:r>
      <w:r w:rsidR="005E3BB2" w:rsidRPr="0005056B">
        <w:rPr>
          <w:b/>
          <w:sz w:val="20"/>
          <w:szCs w:val="24"/>
        </w:rPr>
        <w:t>Kč</w:t>
      </w:r>
    </w:p>
    <w:p w:rsidR="002373B7" w:rsidRPr="0005056B" w:rsidRDefault="002373B7" w:rsidP="0005056B">
      <w:pPr>
        <w:pStyle w:val="Odstavecseseznamem"/>
        <w:spacing w:before="120" w:after="0" w:line="240" w:lineRule="auto"/>
        <w:jc w:val="both"/>
        <w:rPr>
          <w:b/>
          <w:sz w:val="20"/>
          <w:szCs w:val="24"/>
        </w:rPr>
      </w:pPr>
    </w:p>
    <w:p w:rsidR="002373B7" w:rsidRPr="0005056B" w:rsidRDefault="0086740D" w:rsidP="0005056B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lastRenderedPageBreak/>
        <w:t>Neinv</w:t>
      </w:r>
      <w:r w:rsidR="00DC74EB">
        <w:rPr>
          <w:sz w:val="20"/>
          <w:szCs w:val="24"/>
        </w:rPr>
        <w:t>estiční</w:t>
      </w:r>
      <w:r w:rsidRPr="0005056B">
        <w:rPr>
          <w:sz w:val="20"/>
          <w:szCs w:val="24"/>
        </w:rPr>
        <w:t>. transfer</w:t>
      </w:r>
      <w:r w:rsidR="002E3614" w:rsidRPr="0005056B">
        <w:rPr>
          <w:sz w:val="20"/>
          <w:szCs w:val="24"/>
        </w:rPr>
        <w:t xml:space="preserve"> ze </w:t>
      </w:r>
      <w:r w:rsidR="002373B7" w:rsidRPr="0005056B">
        <w:rPr>
          <w:sz w:val="20"/>
          <w:szCs w:val="24"/>
        </w:rPr>
        <w:t xml:space="preserve"> SZIF / MAS Mladá Vožice</w:t>
      </w:r>
      <w:r w:rsidRPr="0005056B">
        <w:rPr>
          <w:sz w:val="20"/>
          <w:szCs w:val="24"/>
        </w:rPr>
        <w:t xml:space="preserve"> -</w:t>
      </w:r>
      <w:r w:rsidR="002E3614" w:rsidRPr="0005056B">
        <w:rPr>
          <w:sz w:val="20"/>
          <w:szCs w:val="24"/>
        </w:rPr>
        <w:t xml:space="preserve"> Zkvalitňová</w:t>
      </w:r>
      <w:r w:rsidR="0005056B" w:rsidRPr="0005056B">
        <w:rPr>
          <w:sz w:val="20"/>
          <w:szCs w:val="24"/>
        </w:rPr>
        <w:t>ní zelených stezek Greenways ČB</w:t>
      </w:r>
      <w:r w:rsidRPr="0005056B">
        <w:rPr>
          <w:sz w:val="20"/>
          <w:szCs w:val="24"/>
        </w:rPr>
        <w:t xml:space="preserve"> </w:t>
      </w:r>
      <w:r w:rsidR="002E3614" w:rsidRPr="0005056B">
        <w:rPr>
          <w:sz w:val="20"/>
          <w:szCs w:val="24"/>
        </w:rPr>
        <w:t>2011, 2012 a 2013</w:t>
      </w:r>
      <w:r w:rsidRPr="0005056B">
        <w:rPr>
          <w:sz w:val="20"/>
          <w:szCs w:val="24"/>
        </w:rPr>
        <w:t xml:space="preserve">                                </w:t>
      </w:r>
      <w:r w:rsidR="0005056B" w:rsidRPr="0005056B">
        <w:rPr>
          <w:sz w:val="20"/>
          <w:szCs w:val="24"/>
        </w:rPr>
        <w:t xml:space="preserve">                           </w:t>
      </w:r>
      <w:r w:rsidRPr="0005056B">
        <w:rPr>
          <w:sz w:val="20"/>
          <w:szCs w:val="24"/>
        </w:rPr>
        <w:t xml:space="preserve">  </w:t>
      </w:r>
      <w:r w:rsidR="00DC74EB">
        <w:rPr>
          <w:sz w:val="20"/>
          <w:szCs w:val="24"/>
        </w:rPr>
        <w:t xml:space="preserve">                                          </w:t>
      </w:r>
      <w:r w:rsidR="000C2033" w:rsidRPr="0005056B">
        <w:rPr>
          <w:sz w:val="20"/>
          <w:szCs w:val="24"/>
        </w:rPr>
        <w:t xml:space="preserve">109.340,- </w:t>
      </w:r>
      <w:r w:rsidRPr="0005056B">
        <w:rPr>
          <w:sz w:val="20"/>
          <w:szCs w:val="24"/>
        </w:rPr>
        <w:t>Kč</w:t>
      </w:r>
    </w:p>
    <w:p w:rsidR="0086740D" w:rsidRPr="0005056B" w:rsidRDefault="0086740D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Přiděleno: 109.340,- Kč</w:t>
      </w:r>
    </w:p>
    <w:p w:rsidR="0086740D" w:rsidRPr="0005056B" w:rsidRDefault="0086740D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Vyčerpáno: 109.340,- Kč</w:t>
      </w:r>
    </w:p>
    <w:p w:rsidR="0086740D" w:rsidRPr="0005056B" w:rsidRDefault="0086740D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</w:p>
    <w:p w:rsidR="0086740D" w:rsidRPr="0005056B" w:rsidRDefault="0086740D" w:rsidP="0005056B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Neinv. transfer ze SZIF/MAS Mladá Vožice – Rozvoj zel. Stezek Gr.   167.220,- Kč</w:t>
      </w:r>
    </w:p>
    <w:p w:rsidR="0086740D" w:rsidRPr="0005056B" w:rsidRDefault="0086740D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Přiděleno: 167.220,- Kč</w:t>
      </w:r>
    </w:p>
    <w:p w:rsidR="0086740D" w:rsidRPr="0005056B" w:rsidRDefault="0086740D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Vyčerpáno: 167.220,- Kč</w:t>
      </w:r>
    </w:p>
    <w:p w:rsidR="0005056B" w:rsidRPr="0005056B" w:rsidRDefault="0086740D" w:rsidP="0005056B">
      <w:pPr>
        <w:pStyle w:val="Odstavecseseznamem"/>
        <w:spacing w:before="120" w:after="0" w:line="240" w:lineRule="auto"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>Celkem:                                                                                                           276.560,- Kč</w:t>
      </w:r>
    </w:p>
    <w:p w:rsidR="0086740D" w:rsidRPr="0005056B" w:rsidRDefault="0086740D" w:rsidP="0005056B">
      <w:pPr>
        <w:pStyle w:val="Odstavecseseznamem"/>
        <w:spacing w:before="120" w:after="0" w:line="240" w:lineRule="auto"/>
        <w:jc w:val="both"/>
        <w:rPr>
          <w:b/>
          <w:sz w:val="20"/>
          <w:szCs w:val="24"/>
        </w:rPr>
      </w:pPr>
      <w:r w:rsidRPr="0005056B">
        <w:rPr>
          <w:sz w:val="20"/>
          <w:szCs w:val="24"/>
        </w:rPr>
        <w:t xml:space="preserve"> </w:t>
      </w:r>
    </w:p>
    <w:p w:rsidR="009368D9" w:rsidRPr="0005056B" w:rsidRDefault="00613B0D" w:rsidP="0005056B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b/>
          <w:sz w:val="20"/>
          <w:szCs w:val="24"/>
        </w:rPr>
      </w:pPr>
      <w:r w:rsidRPr="0005056B">
        <w:rPr>
          <w:sz w:val="20"/>
          <w:szCs w:val="24"/>
        </w:rPr>
        <w:t xml:space="preserve">Investiční dotace OPŽP, FS – Doplnění systém separace odpadů   </w:t>
      </w:r>
      <w:r w:rsidRPr="0005056B">
        <w:rPr>
          <w:b/>
          <w:sz w:val="20"/>
          <w:szCs w:val="24"/>
        </w:rPr>
        <w:t>4.972 797,50 Kč</w:t>
      </w:r>
    </w:p>
    <w:p w:rsidR="00613B0D" w:rsidRPr="0005056B" w:rsidRDefault="00613B0D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Přiděleno:  4.972 797,50 Kč</w:t>
      </w:r>
    </w:p>
    <w:p w:rsidR="00613B0D" w:rsidRPr="0005056B" w:rsidRDefault="00613B0D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Vyčerpáno: 4.972797,50 Kč</w:t>
      </w:r>
    </w:p>
    <w:p w:rsidR="00613B0D" w:rsidRPr="0005056B" w:rsidRDefault="00613B0D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</w:p>
    <w:p w:rsidR="009368D9" w:rsidRPr="0005056B" w:rsidRDefault="009368D9" w:rsidP="0005056B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 xml:space="preserve">Část – Rozpočet a rozpočtová opatření </w:t>
      </w:r>
    </w:p>
    <w:p w:rsidR="00DE3FAA" w:rsidRPr="0005056B" w:rsidRDefault="009368D9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 xml:space="preserve">DSO </w:t>
      </w:r>
      <w:r w:rsidR="00F763FB" w:rsidRPr="0005056B">
        <w:rPr>
          <w:sz w:val="20"/>
          <w:szCs w:val="24"/>
        </w:rPr>
        <w:t xml:space="preserve">v roce </w:t>
      </w:r>
      <w:r w:rsidR="00FC470D" w:rsidRPr="0005056B">
        <w:rPr>
          <w:sz w:val="20"/>
          <w:szCs w:val="24"/>
        </w:rPr>
        <w:t>2014</w:t>
      </w:r>
      <w:r w:rsidRPr="0005056B">
        <w:rPr>
          <w:sz w:val="20"/>
          <w:szCs w:val="24"/>
        </w:rPr>
        <w:t xml:space="preserve"> hospodařil podle rozpočtu schváleného valnou hromadou svazku </w:t>
      </w:r>
      <w:r w:rsidR="00FC470D" w:rsidRPr="0005056B">
        <w:rPr>
          <w:sz w:val="20"/>
          <w:szCs w:val="24"/>
        </w:rPr>
        <w:t>dne 19.12.2013</w:t>
      </w:r>
      <w:r w:rsidRPr="0005056B">
        <w:rPr>
          <w:sz w:val="20"/>
          <w:szCs w:val="24"/>
        </w:rPr>
        <w:t xml:space="preserve">. Rozpočet byl schválen jako vyrovnaný a v průběhu </w:t>
      </w:r>
      <w:r w:rsidR="00FC470D" w:rsidRPr="0005056B">
        <w:rPr>
          <w:sz w:val="20"/>
          <w:szCs w:val="24"/>
        </w:rPr>
        <w:t xml:space="preserve">roku byl upravován osmi </w:t>
      </w:r>
      <w:r w:rsidRPr="0005056B">
        <w:rPr>
          <w:sz w:val="20"/>
          <w:szCs w:val="24"/>
        </w:rPr>
        <w:t>rozpočtovými opatřeními</w:t>
      </w:r>
      <w:r w:rsidR="000C2033" w:rsidRPr="0005056B">
        <w:rPr>
          <w:sz w:val="20"/>
          <w:szCs w:val="24"/>
        </w:rPr>
        <w:t>, která byla schválena</w:t>
      </w:r>
      <w:r w:rsidRPr="0005056B">
        <w:rPr>
          <w:sz w:val="20"/>
          <w:szCs w:val="24"/>
        </w:rPr>
        <w:t xml:space="preserve"> předsedou svazku na základě svěřené pravomoci nebo valnou hromadou.</w:t>
      </w:r>
    </w:p>
    <w:p w:rsidR="000C2033" w:rsidRPr="0005056B" w:rsidRDefault="000C2033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</w:p>
    <w:p w:rsidR="00DE3FAA" w:rsidRPr="0005056B" w:rsidRDefault="00DE3FAA" w:rsidP="0005056B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 xml:space="preserve">Část - Inventarizace majetku </w:t>
      </w:r>
      <w:r w:rsidR="00FC470D" w:rsidRPr="0005056B">
        <w:rPr>
          <w:b/>
          <w:sz w:val="20"/>
          <w:szCs w:val="24"/>
        </w:rPr>
        <w:t>a závazků sestavená k 31.12.2014</w:t>
      </w:r>
    </w:p>
    <w:p w:rsidR="00DC74EB" w:rsidRDefault="00DE3FAA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Na základě plánu</w:t>
      </w:r>
      <w:r w:rsidR="005F28CA" w:rsidRPr="0005056B">
        <w:rPr>
          <w:sz w:val="20"/>
          <w:szCs w:val="24"/>
        </w:rPr>
        <w:t xml:space="preserve"> inventarizace ze dne 10.12.2014</w:t>
      </w:r>
      <w:r w:rsidRPr="0005056B">
        <w:rPr>
          <w:sz w:val="20"/>
          <w:szCs w:val="24"/>
        </w:rPr>
        <w:t xml:space="preserve"> byla provedena inventarizace majetku a závazků. </w:t>
      </w:r>
    </w:p>
    <w:p w:rsidR="00DE3FAA" w:rsidRPr="0005056B" w:rsidRDefault="00DE3FAA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Nebyly shledány nedostatky.</w:t>
      </w:r>
    </w:p>
    <w:p w:rsidR="00DE3FAA" w:rsidRPr="0005056B" w:rsidRDefault="00DE3FAA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</w:p>
    <w:p w:rsidR="00DE3FAA" w:rsidRPr="0005056B" w:rsidRDefault="00DE3FAA" w:rsidP="0005056B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>Část - Pře</w:t>
      </w:r>
      <w:r w:rsidR="00FC470D" w:rsidRPr="0005056B">
        <w:rPr>
          <w:b/>
          <w:sz w:val="20"/>
          <w:szCs w:val="24"/>
        </w:rPr>
        <w:t>zkoumání hospodaření za rok 2014</w:t>
      </w:r>
    </w:p>
    <w:p w:rsidR="00DE3FAA" w:rsidRPr="0005056B" w:rsidRDefault="00DE3FAA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>Přezkoumání hospodaření se uskutečnilo ve dnech:</w:t>
      </w:r>
    </w:p>
    <w:p w:rsidR="00DE3FAA" w:rsidRPr="0005056B" w:rsidRDefault="005F28CA" w:rsidP="0005056B">
      <w:pPr>
        <w:pStyle w:val="Odstavecseseznamem"/>
        <w:spacing w:before="120" w:after="0" w:line="240" w:lineRule="auto"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>29.10.2014</w:t>
      </w:r>
    </w:p>
    <w:p w:rsidR="00DE3FAA" w:rsidRPr="0005056B" w:rsidRDefault="005F28CA" w:rsidP="0005056B">
      <w:pPr>
        <w:pStyle w:val="Odstavecseseznamem"/>
        <w:spacing w:before="120" w:after="0" w:line="240" w:lineRule="auto"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>29.04.2015</w:t>
      </w:r>
    </w:p>
    <w:p w:rsidR="00C918C0" w:rsidRPr="0005056B" w:rsidRDefault="00DE3FAA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  <w:r w:rsidRPr="0005056B">
        <w:rPr>
          <w:sz w:val="20"/>
          <w:szCs w:val="24"/>
        </w:rPr>
        <w:t xml:space="preserve">Na základě písemné žádosti svazku v souladu s ustanoveními § 42 odst. 1, zákona č. 128/2000 Sb., ve znění pozdějších předpisů. Předmět zkoumání je určen zákonem č. 420/2004 Sb., o přezkoumávání hospodaření ÚSC a DSO. Přezkoumání bylo provedeno </w:t>
      </w:r>
      <w:r w:rsidR="005F28CA" w:rsidRPr="0005056B">
        <w:rPr>
          <w:sz w:val="20"/>
          <w:szCs w:val="24"/>
        </w:rPr>
        <w:t>paní ing. Marií Houškovou</w:t>
      </w:r>
      <w:r w:rsidR="00C918C0" w:rsidRPr="0005056B">
        <w:rPr>
          <w:sz w:val="20"/>
          <w:szCs w:val="24"/>
        </w:rPr>
        <w:t>. Při přezkoumání nebyly zjištěny chyby a nedostatky.</w:t>
      </w:r>
      <w:r w:rsidR="00F763FB" w:rsidRPr="0005056B">
        <w:rPr>
          <w:sz w:val="20"/>
          <w:szCs w:val="24"/>
        </w:rPr>
        <w:t xml:space="preserve"> Na základě provedeného zj</w:t>
      </w:r>
      <w:r w:rsidR="00C918C0" w:rsidRPr="0005056B">
        <w:rPr>
          <w:sz w:val="20"/>
          <w:szCs w:val="24"/>
        </w:rPr>
        <w:t>ištění se v hospodaření svazku nejeví žádná rizika</w:t>
      </w:r>
      <w:r w:rsidR="005F28CA" w:rsidRPr="0005056B">
        <w:rPr>
          <w:sz w:val="20"/>
          <w:szCs w:val="24"/>
        </w:rPr>
        <w:t>.</w:t>
      </w:r>
    </w:p>
    <w:p w:rsidR="000C2033" w:rsidRPr="0005056B" w:rsidRDefault="000C2033" w:rsidP="0005056B">
      <w:pPr>
        <w:pStyle w:val="Odstavecseseznamem"/>
        <w:spacing w:before="120" w:after="0" w:line="240" w:lineRule="auto"/>
        <w:jc w:val="both"/>
        <w:rPr>
          <w:sz w:val="20"/>
          <w:szCs w:val="24"/>
        </w:rPr>
      </w:pPr>
    </w:p>
    <w:p w:rsidR="00C918C0" w:rsidRPr="0005056B" w:rsidRDefault="00C918C0" w:rsidP="0005056B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 xml:space="preserve">Část - </w:t>
      </w:r>
      <w:r w:rsidR="00FC470D" w:rsidRPr="0005056B">
        <w:rPr>
          <w:b/>
          <w:sz w:val="20"/>
          <w:szCs w:val="24"/>
        </w:rPr>
        <w:t>Poplatky a daně k 31.12.2014</w:t>
      </w:r>
    </w:p>
    <w:p w:rsidR="00C918C0" w:rsidRPr="0005056B" w:rsidRDefault="00C918C0" w:rsidP="0005056B">
      <w:pPr>
        <w:spacing w:before="120" w:after="0" w:line="240" w:lineRule="auto"/>
        <w:contextualSpacing/>
        <w:jc w:val="both"/>
        <w:rPr>
          <w:sz w:val="20"/>
          <w:szCs w:val="24"/>
        </w:rPr>
      </w:pPr>
      <w:r w:rsidRPr="0005056B">
        <w:rPr>
          <w:sz w:val="20"/>
          <w:szCs w:val="24"/>
        </w:rPr>
        <w:t>DSO Společenství obcí Čertovo břemeno není př</w:t>
      </w:r>
      <w:r w:rsidR="00F763FB" w:rsidRPr="0005056B">
        <w:rPr>
          <w:sz w:val="20"/>
          <w:szCs w:val="24"/>
        </w:rPr>
        <w:t>íjemcem daní a nevybírá místní</w:t>
      </w:r>
      <w:r w:rsidRPr="0005056B">
        <w:rPr>
          <w:sz w:val="20"/>
          <w:szCs w:val="24"/>
        </w:rPr>
        <w:t xml:space="preserve"> ani jiné poplatky.</w:t>
      </w:r>
    </w:p>
    <w:p w:rsidR="003C3A59" w:rsidRPr="0005056B" w:rsidRDefault="003C3A59" w:rsidP="0005056B">
      <w:pPr>
        <w:spacing w:before="120" w:after="0" w:line="240" w:lineRule="auto"/>
        <w:contextualSpacing/>
        <w:jc w:val="both"/>
        <w:rPr>
          <w:sz w:val="20"/>
          <w:szCs w:val="24"/>
        </w:rPr>
      </w:pPr>
    </w:p>
    <w:p w:rsidR="00C918C0" w:rsidRPr="00DC74EB" w:rsidRDefault="00C918C0" w:rsidP="0005056B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b/>
          <w:color w:val="1D1B11" w:themeColor="background2" w:themeShade="1A"/>
          <w:sz w:val="20"/>
          <w:szCs w:val="24"/>
        </w:rPr>
      </w:pPr>
      <w:r w:rsidRPr="00DC74EB">
        <w:rPr>
          <w:b/>
          <w:color w:val="1D1B11" w:themeColor="background2" w:themeShade="1A"/>
          <w:sz w:val="20"/>
          <w:szCs w:val="24"/>
        </w:rPr>
        <w:t>Část - Obecně závazné vyhlášky</w:t>
      </w:r>
    </w:p>
    <w:p w:rsidR="000C2033" w:rsidRPr="00DC74EB" w:rsidRDefault="00C918C0" w:rsidP="0005056B">
      <w:pPr>
        <w:spacing w:before="120" w:after="0" w:line="240" w:lineRule="auto"/>
        <w:ind w:left="360"/>
        <w:contextualSpacing/>
        <w:jc w:val="both"/>
        <w:rPr>
          <w:color w:val="1D1B11" w:themeColor="background2" w:themeShade="1A"/>
          <w:sz w:val="20"/>
          <w:szCs w:val="24"/>
        </w:rPr>
      </w:pPr>
      <w:r w:rsidRPr="00DC74EB">
        <w:rPr>
          <w:color w:val="1D1B11" w:themeColor="background2" w:themeShade="1A"/>
          <w:sz w:val="20"/>
          <w:szCs w:val="24"/>
        </w:rPr>
        <w:t>DSO Společenství obcí Čertovo břemeno nevydává žádné vyhlášky.</w:t>
      </w:r>
    </w:p>
    <w:p w:rsidR="000C2033" w:rsidRPr="00DC74EB" w:rsidRDefault="000C2033" w:rsidP="0005056B">
      <w:pPr>
        <w:spacing w:before="120" w:after="0" w:line="240" w:lineRule="auto"/>
        <w:contextualSpacing/>
        <w:jc w:val="both"/>
        <w:rPr>
          <w:color w:val="1D1B11" w:themeColor="background2" w:themeShade="1A"/>
          <w:sz w:val="20"/>
          <w:szCs w:val="24"/>
        </w:rPr>
      </w:pPr>
    </w:p>
    <w:p w:rsidR="00C918C0" w:rsidRPr="00DC74EB" w:rsidRDefault="00C918C0" w:rsidP="0005056B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b/>
          <w:color w:val="1D1B11" w:themeColor="background2" w:themeShade="1A"/>
          <w:sz w:val="20"/>
          <w:szCs w:val="24"/>
        </w:rPr>
      </w:pPr>
      <w:r w:rsidRPr="00DC74EB">
        <w:rPr>
          <w:b/>
          <w:color w:val="1D1B11" w:themeColor="background2" w:themeShade="1A"/>
          <w:sz w:val="20"/>
          <w:szCs w:val="24"/>
        </w:rPr>
        <w:t xml:space="preserve">Část - Výběrová řízení </w:t>
      </w:r>
      <w:r w:rsidR="00FC470D" w:rsidRPr="00DC74EB">
        <w:rPr>
          <w:b/>
          <w:color w:val="1D1B11" w:themeColor="background2" w:themeShade="1A"/>
          <w:sz w:val="20"/>
          <w:szCs w:val="24"/>
        </w:rPr>
        <w:t>v roce 2014</w:t>
      </w:r>
    </w:p>
    <w:p w:rsidR="00C918C0" w:rsidRPr="00DC74EB" w:rsidRDefault="00FC470D" w:rsidP="0005056B">
      <w:pPr>
        <w:spacing w:before="120" w:after="0" w:line="240" w:lineRule="auto"/>
        <w:contextualSpacing/>
        <w:jc w:val="both"/>
        <w:rPr>
          <w:color w:val="1D1B11" w:themeColor="background2" w:themeShade="1A"/>
          <w:sz w:val="20"/>
          <w:szCs w:val="24"/>
        </w:rPr>
      </w:pPr>
      <w:r w:rsidRPr="00DC74EB">
        <w:rPr>
          <w:color w:val="1D1B11" w:themeColor="background2" w:themeShade="1A"/>
          <w:sz w:val="20"/>
          <w:szCs w:val="24"/>
        </w:rPr>
        <w:t>V roce 2014</w:t>
      </w:r>
      <w:r w:rsidR="00C918C0" w:rsidRPr="00DC74EB">
        <w:rPr>
          <w:color w:val="1D1B11" w:themeColor="background2" w:themeShade="1A"/>
          <w:sz w:val="20"/>
          <w:szCs w:val="24"/>
        </w:rPr>
        <w:t xml:space="preserve"> bylo vyhlášeno výběrové řízení na veřejnou zakázku malého r</w:t>
      </w:r>
      <w:r w:rsidR="00DC74EB">
        <w:rPr>
          <w:color w:val="1D1B11" w:themeColor="background2" w:themeShade="1A"/>
          <w:sz w:val="20"/>
          <w:szCs w:val="24"/>
        </w:rPr>
        <w:t>ozsahu na akci „Rozvoj turistických tras Greenways Čertovo břemeno“/POV Jč. kraje. Garantem výběrového řízení byly starostové obcí, ve kterých se projekt realizoval.</w:t>
      </w:r>
    </w:p>
    <w:p w:rsidR="007328F5" w:rsidRPr="0005056B" w:rsidRDefault="007328F5" w:rsidP="0005056B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b/>
          <w:sz w:val="20"/>
          <w:szCs w:val="24"/>
        </w:rPr>
      </w:pPr>
      <w:r w:rsidRPr="00DC74EB">
        <w:rPr>
          <w:b/>
          <w:color w:val="1D1B11" w:themeColor="background2" w:themeShade="1A"/>
          <w:sz w:val="20"/>
          <w:szCs w:val="24"/>
        </w:rPr>
        <w:t>Část - Stav peněžních</w:t>
      </w:r>
      <w:r w:rsidRPr="0005056B">
        <w:rPr>
          <w:b/>
          <w:sz w:val="20"/>
          <w:szCs w:val="24"/>
        </w:rPr>
        <w:t xml:space="preserve"> fondů, hospodářská činnost</w:t>
      </w:r>
    </w:p>
    <w:p w:rsidR="007328F5" w:rsidRPr="0005056B" w:rsidRDefault="007328F5" w:rsidP="0005056B">
      <w:pPr>
        <w:spacing w:before="120" w:after="0" w:line="240" w:lineRule="auto"/>
        <w:contextualSpacing/>
        <w:jc w:val="both"/>
        <w:rPr>
          <w:sz w:val="20"/>
          <w:szCs w:val="24"/>
        </w:rPr>
      </w:pPr>
      <w:r w:rsidRPr="0005056B">
        <w:rPr>
          <w:sz w:val="20"/>
          <w:szCs w:val="24"/>
        </w:rPr>
        <w:t>DSO Společenství obcí Čertovo břemeno nem</w:t>
      </w:r>
      <w:r w:rsidR="00F763FB" w:rsidRPr="0005056B">
        <w:rPr>
          <w:sz w:val="20"/>
          <w:szCs w:val="24"/>
        </w:rPr>
        <w:t>á zřízeny žádné peněžní fondy a</w:t>
      </w:r>
      <w:r w:rsidRPr="0005056B">
        <w:rPr>
          <w:sz w:val="20"/>
          <w:szCs w:val="24"/>
        </w:rPr>
        <w:t xml:space="preserve"> nevyvíjí žádnou hospodářskou činnost. </w:t>
      </w:r>
    </w:p>
    <w:p w:rsidR="007328F5" w:rsidRPr="0005056B" w:rsidRDefault="007328F5" w:rsidP="0005056B">
      <w:pPr>
        <w:spacing w:before="120" w:after="0" w:line="240" w:lineRule="auto"/>
        <w:ind w:left="360"/>
        <w:contextualSpacing/>
        <w:jc w:val="both"/>
        <w:rPr>
          <w:b/>
          <w:sz w:val="20"/>
          <w:szCs w:val="24"/>
        </w:rPr>
      </w:pPr>
    </w:p>
    <w:p w:rsidR="007328F5" w:rsidRPr="0005056B" w:rsidRDefault="00FC470D" w:rsidP="0005056B">
      <w:pPr>
        <w:spacing w:before="120" w:after="0" w:line="240" w:lineRule="auto"/>
        <w:contextualSpacing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>V Borotíně, 22.05.2015</w:t>
      </w:r>
    </w:p>
    <w:p w:rsidR="00F763FB" w:rsidRPr="0005056B" w:rsidRDefault="00F763FB" w:rsidP="0005056B">
      <w:pPr>
        <w:spacing w:before="120" w:after="0" w:line="240" w:lineRule="auto"/>
        <w:contextualSpacing/>
        <w:jc w:val="both"/>
        <w:rPr>
          <w:b/>
          <w:sz w:val="20"/>
          <w:szCs w:val="24"/>
        </w:rPr>
      </w:pPr>
    </w:p>
    <w:p w:rsidR="0005056B" w:rsidRPr="0005056B" w:rsidRDefault="0005056B" w:rsidP="0005056B">
      <w:pPr>
        <w:spacing w:before="120" w:after="0" w:line="240" w:lineRule="auto"/>
        <w:contextualSpacing/>
        <w:jc w:val="both"/>
        <w:rPr>
          <w:b/>
          <w:sz w:val="20"/>
          <w:szCs w:val="24"/>
        </w:rPr>
      </w:pPr>
    </w:p>
    <w:p w:rsidR="007328F5" w:rsidRPr="0005056B" w:rsidRDefault="007328F5" w:rsidP="0005056B">
      <w:pPr>
        <w:ind w:left="360"/>
        <w:contextualSpacing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>Návrh usnesení:</w:t>
      </w:r>
    </w:p>
    <w:p w:rsidR="007328F5" w:rsidRDefault="007328F5" w:rsidP="0005056B">
      <w:pPr>
        <w:contextualSpacing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>Valná hromada DSO Sp</w:t>
      </w:r>
      <w:r w:rsidR="00F763FB" w:rsidRPr="0005056B">
        <w:rPr>
          <w:b/>
          <w:sz w:val="20"/>
          <w:szCs w:val="24"/>
        </w:rPr>
        <w:t>olečenství obcí Čertovo břemeno</w:t>
      </w:r>
      <w:r w:rsidRPr="0005056B">
        <w:rPr>
          <w:b/>
          <w:sz w:val="20"/>
          <w:szCs w:val="24"/>
        </w:rPr>
        <w:t xml:space="preserve"> schvaluje celoroční hospodaření sva</w:t>
      </w:r>
      <w:r w:rsidR="00FC470D" w:rsidRPr="0005056B">
        <w:rPr>
          <w:b/>
          <w:sz w:val="20"/>
          <w:szCs w:val="24"/>
        </w:rPr>
        <w:t>zku a závěrečný účet za rok 2014</w:t>
      </w:r>
      <w:r w:rsidRPr="0005056B">
        <w:rPr>
          <w:b/>
          <w:sz w:val="20"/>
          <w:szCs w:val="24"/>
        </w:rPr>
        <w:t>, včetně zprávy o výsledku přezkoumán</w:t>
      </w:r>
      <w:r w:rsidR="00FC470D" w:rsidRPr="0005056B">
        <w:rPr>
          <w:b/>
          <w:sz w:val="20"/>
          <w:szCs w:val="24"/>
        </w:rPr>
        <w:t>í hospodaření svazku za rok 2014</w:t>
      </w:r>
      <w:r w:rsidRPr="0005056B">
        <w:rPr>
          <w:b/>
          <w:sz w:val="20"/>
          <w:szCs w:val="24"/>
        </w:rPr>
        <w:t>.</w:t>
      </w:r>
    </w:p>
    <w:p w:rsidR="00DC74EB" w:rsidRPr="0005056B" w:rsidRDefault="00DC74EB" w:rsidP="0005056B">
      <w:pPr>
        <w:contextualSpacing/>
        <w:jc w:val="both"/>
        <w:rPr>
          <w:b/>
          <w:sz w:val="20"/>
          <w:szCs w:val="24"/>
        </w:rPr>
      </w:pPr>
    </w:p>
    <w:p w:rsidR="007328F5" w:rsidRPr="0005056B" w:rsidRDefault="007328F5" w:rsidP="0005056B">
      <w:pPr>
        <w:pBdr>
          <w:bottom w:val="single" w:sz="6" w:space="1" w:color="auto"/>
        </w:pBdr>
        <w:contextualSpacing/>
        <w:jc w:val="both"/>
        <w:rPr>
          <w:b/>
          <w:sz w:val="20"/>
          <w:szCs w:val="24"/>
        </w:rPr>
      </w:pPr>
      <w:r w:rsidRPr="0005056B">
        <w:rPr>
          <w:b/>
          <w:sz w:val="20"/>
          <w:szCs w:val="24"/>
        </w:rPr>
        <w:t xml:space="preserve">      Projednání závěrečného účtu se uzavírá vyjádřením souhlasu bez výhrad.</w:t>
      </w:r>
    </w:p>
    <w:p w:rsidR="00DE3FAA" w:rsidRPr="0005056B" w:rsidRDefault="00DE3FAA" w:rsidP="0005056B">
      <w:pPr>
        <w:contextualSpacing/>
        <w:rPr>
          <w:sz w:val="20"/>
          <w:szCs w:val="24"/>
        </w:rPr>
      </w:pPr>
    </w:p>
    <w:sectPr w:rsidR="00DE3FAA" w:rsidRPr="0005056B" w:rsidSect="00050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385"/>
    <w:multiLevelType w:val="hybridMultilevel"/>
    <w:tmpl w:val="27E61700"/>
    <w:lvl w:ilvl="0" w:tplc="05D647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8226C"/>
    <w:multiLevelType w:val="hybridMultilevel"/>
    <w:tmpl w:val="059232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3345"/>
    <w:multiLevelType w:val="hybridMultilevel"/>
    <w:tmpl w:val="C04A5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64E74"/>
    <w:multiLevelType w:val="hybridMultilevel"/>
    <w:tmpl w:val="B0683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1A"/>
    <w:rsid w:val="0005056B"/>
    <w:rsid w:val="000C2033"/>
    <w:rsid w:val="00115926"/>
    <w:rsid w:val="00135F62"/>
    <w:rsid w:val="0023233E"/>
    <w:rsid w:val="002373B7"/>
    <w:rsid w:val="002B463F"/>
    <w:rsid w:val="002E3614"/>
    <w:rsid w:val="003516E9"/>
    <w:rsid w:val="003C3A59"/>
    <w:rsid w:val="0052594C"/>
    <w:rsid w:val="00536308"/>
    <w:rsid w:val="005E3BB2"/>
    <w:rsid w:val="005E68A7"/>
    <w:rsid w:val="005F28CA"/>
    <w:rsid w:val="00613B0D"/>
    <w:rsid w:val="0065351A"/>
    <w:rsid w:val="007328F5"/>
    <w:rsid w:val="0085150F"/>
    <w:rsid w:val="00860755"/>
    <w:rsid w:val="0086740D"/>
    <w:rsid w:val="00911357"/>
    <w:rsid w:val="009368D9"/>
    <w:rsid w:val="00A945D6"/>
    <w:rsid w:val="00AC36F6"/>
    <w:rsid w:val="00AD1849"/>
    <w:rsid w:val="00B81CC5"/>
    <w:rsid w:val="00C918C0"/>
    <w:rsid w:val="00DC1471"/>
    <w:rsid w:val="00DC74EB"/>
    <w:rsid w:val="00DE3FAA"/>
    <w:rsid w:val="00E30D3F"/>
    <w:rsid w:val="00E82C8D"/>
    <w:rsid w:val="00F763FB"/>
    <w:rsid w:val="00F80021"/>
    <w:rsid w:val="00FC470D"/>
    <w:rsid w:val="00F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9BBA2-C55E-4AA5-A851-F088590C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9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5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0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723</Words>
  <Characters>4268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Městys Borotín</cp:lastModifiedBy>
  <cp:revision>2</cp:revision>
  <cp:lastPrinted>2015-05-22T13:23:00Z</cp:lastPrinted>
  <dcterms:created xsi:type="dcterms:W3CDTF">2015-05-25T07:32:00Z</dcterms:created>
  <dcterms:modified xsi:type="dcterms:W3CDTF">2015-05-25T07:32:00Z</dcterms:modified>
</cp:coreProperties>
</file>